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5DFE24" w14:textId="77777777" w:rsidR="00531D9D" w:rsidRDefault="00531D9D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 w:val="84"/>
          <w:szCs w:val="84"/>
        </w:rPr>
      </w:pPr>
      <w:r w:rsidRPr="00C843AF">
        <w:rPr>
          <w:rFonts w:ascii="Li Azad Pori Unicode" w:hAnsi="Li Azad Pori Unicode" w:cs="Li Azad Pori Unicode"/>
          <w:b/>
          <w:bCs/>
          <w:color w:val="0070C0"/>
          <w:sz w:val="84"/>
          <w:szCs w:val="84"/>
          <w:cs/>
        </w:rPr>
        <w:t>তারবিয়াহ</w:t>
      </w:r>
      <w:r w:rsidRPr="00C843AF">
        <w:rPr>
          <w:rFonts w:ascii="Li Azad Pori Unicode" w:hAnsi="Li Azad Pori Unicode" w:cs="Li Azad Pori Unicode"/>
          <w:b/>
          <w:bCs/>
          <w:color w:val="0070C0"/>
          <w:sz w:val="84"/>
          <w:szCs w:val="84"/>
        </w:rPr>
        <w:t xml:space="preserve"> </w:t>
      </w:r>
    </w:p>
    <w:p w14:paraId="6FEB81C4" w14:textId="77777777" w:rsidR="009D2F3A" w:rsidRPr="009D2F3A" w:rsidRDefault="009D2F3A" w:rsidP="000B694D">
      <w:pPr>
        <w:jc w:val="center"/>
        <w:rPr>
          <w:rFonts w:ascii="Li Azad Pori Unicode" w:hAnsi="Li Azad Pori Unicode" w:cs="Li Azad Pori Unicode"/>
          <w:b/>
          <w:bCs/>
          <w:color w:val="632423" w:themeColor="accent2" w:themeShade="80"/>
          <w:sz w:val="44"/>
          <w:szCs w:val="44"/>
          <w:cs/>
        </w:rPr>
      </w:pPr>
      <w:proofErr w:type="spellStart"/>
      <w:r w:rsidRPr="009D2F3A">
        <w:rPr>
          <w:rFonts w:ascii="Li Azad Pori Unicode" w:hAnsi="Li Azad Pori Unicode" w:cs="Li Azad Pori Unicode"/>
          <w:b/>
          <w:bCs/>
          <w:color w:val="632423" w:themeColor="accent2" w:themeShade="80"/>
          <w:sz w:val="44"/>
          <w:szCs w:val="44"/>
        </w:rPr>
        <w:t>TARBIYAH</w:t>
      </w:r>
      <w:proofErr w:type="spellEnd"/>
      <w:r w:rsidRPr="009D2F3A">
        <w:rPr>
          <w:rFonts w:ascii="Li Azad Pori Unicode" w:hAnsi="Li Azad Pori Unicode" w:cs="Li Azad Pori Unicode"/>
          <w:b/>
          <w:bCs/>
          <w:color w:val="632423" w:themeColor="accent2" w:themeShade="80"/>
          <w:sz w:val="44"/>
          <w:szCs w:val="44"/>
        </w:rPr>
        <w:t>/1442/2021/ISSUE-8</w:t>
      </w:r>
    </w:p>
    <w:p w14:paraId="38DE427A" w14:textId="77777777" w:rsidR="00781B46" w:rsidRPr="007162A2" w:rsidRDefault="00781B46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  <w:cs/>
        </w:rPr>
      </w:pPr>
    </w:p>
    <w:p w14:paraId="41A908FA" w14:textId="77777777" w:rsidR="00781B46" w:rsidRPr="007162A2" w:rsidRDefault="00781B46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  <w:cs/>
        </w:rPr>
      </w:pPr>
    </w:p>
    <w:p w14:paraId="0CCA43AD" w14:textId="77777777" w:rsidR="00781B46" w:rsidRDefault="00781B46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</w:p>
    <w:p w14:paraId="46930A0E" w14:textId="77777777" w:rsidR="007162A2" w:rsidRDefault="007162A2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</w:p>
    <w:p w14:paraId="11F59C7F" w14:textId="77777777" w:rsidR="007162A2" w:rsidRDefault="007162A2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</w:p>
    <w:p w14:paraId="16816CB6" w14:textId="77777777" w:rsidR="007162A2" w:rsidRDefault="007162A2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</w:p>
    <w:p w14:paraId="7E343AE9" w14:textId="77777777" w:rsidR="007162A2" w:rsidRDefault="007162A2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</w:p>
    <w:p w14:paraId="34C4F0B6" w14:textId="77777777" w:rsidR="007162A2" w:rsidRDefault="007162A2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</w:p>
    <w:p w14:paraId="02533789" w14:textId="77777777" w:rsidR="007162A2" w:rsidRDefault="00E33D8B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  <w:r>
        <w:rPr>
          <w:rFonts w:ascii="Li Azad Pori Unicode" w:hAnsi="Li Azad Pori Unicode" w:cs="Li Azad Pori Unicode"/>
          <w:b/>
          <w:bCs/>
          <w:noProof/>
          <w:color w:val="0070C0"/>
          <w:szCs w:val="22"/>
        </w:rPr>
        <w:drawing>
          <wp:anchor distT="0" distB="0" distL="114300" distR="114300" simplePos="0" relativeHeight="251658240" behindDoc="0" locked="0" layoutInCell="1" allowOverlap="1" wp14:anchorId="43497399" wp14:editId="73E48F3E">
            <wp:simplePos x="0" y="0"/>
            <wp:positionH relativeFrom="column">
              <wp:posOffset>-3175</wp:posOffset>
            </wp:positionH>
            <wp:positionV relativeFrom="paragraph">
              <wp:posOffset>248835</wp:posOffset>
            </wp:positionV>
            <wp:extent cx="3657600" cy="1701165"/>
            <wp:effectExtent l="0" t="0" r="0" b="0"/>
            <wp:wrapThrough wrapText="bothSides">
              <wp:wrapPolygon edited="0">
                <wp:start x="8888" y="0"/>
                <wp:lineTo x="8100" y="726"/>
                <wp:lineTo x="6413" y="3386"/>
                <wp:lineTo x="5625" y="7740"/>
                <wp:lineTo x="5625" y="11610"/>
                <wp:lineTo x="6075" y="15480"/>
                <wp:lineTo x="7538" y="19351"/>
                <wp:lineTo x="9338" y="21044"/>
                <wp:lineTo x="9675" y="21286"/>
                <wp:lineTo x="11813" y="21286"/>
                <wp:lineTo x="13725" y="19592"/>
                <wp:lineTo x="15413" y="15722"/>
                <wp:lineTo x="15413" y="15480"/>
                <wp:lineTo x="15975" y="11610"/>
                <wp:lineTo x="15975" y="7740"/>
                <wp:lineTo x="15188" y="3628"/>
                <wp:lineTo x="13388" y="726"/>
                <wp:lineTo x="12600" y="0"/>
                <wp:lineTo x="8888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al firdaws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701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8625D6" w14:textId="77777777" w:rsidR="0023436A" w:rsidRDefault="0023436A" w:rsidP="00203FD8">
      <w:pPr>
        <w:pStyle w:val="TOCHeading"/>
        <w:jc w:val="left"/>
        <w:rPr>
          <w:rFonts w:ascii="Li Sirajee Sheikh Unicode" w:hAnsi="Li Sirajee Sheikh Unicode" w:cs="Li Sirajee Sheikh Unicode"/>
          <w:color w:val="C00000"/>
          <w:sz w:val="24"/>
          <w:szCs w:val="24"/>
        </w:rPr>
      </w:pPr>
    </w:p>
    <w:p w14:paraId="2E665CE2" w14:textId="77777777" w:rsidR="00203FD8" w:rsidRPr="00203FD8" w:rsidRDefault="00203FD8" w:rsidP="00203FD8">
      <w:pPr>
        <w:rPr>
          <w:lang w:eastAsia="ja-JP" w:bidi="ar-SA"/>
        </w:rPr>
      </w:pPr>
    </w:p>
    <w:p w14:paraId="24E8CB1D" w14:textId="77777777" w:rsidR="005B6BD0" w:rsidRPr="006F5BE4" w:rsidRDefault="005B6BD0" w:rsidP="005B6BD0">
      <w:pPr>
        <w:pStyle w:val="Heading1"/>
      </w:pPr>
      <w:bookmarkStart w:id="0" w:name="_Toc67912066"/>
      <w:r w:rsidRPr="006F5BE4">
        <w:lastRenderedPageBreak/>
        <w:t xml:space="preserve">৮. </w:t>
      </w:r>
      <w:proofErr w:type="spellStart"/>
      <w:r w:rsidRPr="006F5BE4">
        <w:t>ইরান</w:t>
      </w:r>
      <w:proofErr w:type="spellEnd"/>
      <w:r w:rsidRPr="006F5BE4">
        <w:t xml:space="preserve"> ও </w:t>
      </w:r>
      <w:proofErr w:type="spellStart"/>
      <w:proofErr w:type="gramStart"/>
      <w:r w:rsidRPr="006F5BE4">
        <w:t>আমেরিকা</w:t>
      </w:r>
      <w:proofErr w:type="spellEnd"/>
      <w:r w:rsidRPr="006F5BE4">
        <w:t xml:space="preserve">  </w:t>
      </w:r>
      <w:proofErr w:type="spellStart"/>
      <w:r w:rsidRPr="006F5BE4">
        <w:t>বন্ধু</w:t>
      </w:r>
      <w:proofErr w:type="spellEnd"/>
      <w:proofErr w:type="gramEnd"/>
      <w:r w:rsidRPr="006F5BE4">
        <w:t xml:space="preserve"> </w:t>
      </w:r>
      <w:proofErr w:type="spellStart"/>
      <w:r w:rsidRPr="006F5BE4">
        <w:t>না</w:t>
      </w:r>
      <w:proofErr w:type="spellEnd"/>
      <w:r w:rsidRPr="006F5BE4">
        <w:t xml:space="preserve"> </w:t>
      </w:r>
      <w:proofErr w:type="spellStart"/>
      <w:r w:rsidRPr="006F5BE4">
        <w:t>শত্রু</w:t>
      </w:r>
      <w:proofErr w:type="spellEnd"/>
      <w:r w:rsidRPr="006F5BE4">
        <w:t xml:space="preserve">?  </w:t>
      </w:r>
      <w:proofErr w:type="spellStart"/>
      <w:r w:rsidRPr="006F5BE4">
        <w:t>বাস্তবতা</w:t>
      </w:r>
      <w:proofErr w:type="spellEnd"/>
      <w:r w:rsidRPr="006F5BE4">
        <w:t xml:space="preserve"> </w:t>
      </w:r>
      <w:proofErr w:type="spellStart"/>
      <w:r w:rsidRPr="006F5BE4">
        <w:t>কী</w:t>
      </w:r>
      <w:proofErr w:type="spellEnd"/>
      <w:r w:rsidRPr="006F5BE4">
        <w:t>?</w:t>
      </w:r>
      <w:bookmarkEnd w:id="0"/>
    </w:p>
    <w:p w14:paraId="11C4E1B8" w14:textId="77777777" w:rsidR="005B6BD0" w:rsidRPr="000201CE" w:rsidRDefault="005B6BD0" w:rsidP="005B6BD0">
      <w:pPr>
        <w:spacing w:after="120"/>
        <w:jc w:val="center"/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</w:pPr>
      <w:proofErr w:type="spellStart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>মূল</w:t>
      </w:r>
      <w:proofErr w:type="spellEnd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 xml:space="preserve">: </w:t>
      </w:r>
      <w:proofErr w:type="spellStart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>আবু</w:t>
      </w:r>
      <w:proofErr w:type="spellEnd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 xml:space="preserve"> </w:t>
      </w:r>
      <w:proofErr w:type="spellStart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>ওমর</w:t>
      </w:r>
      <w:proofErr w:type="spellEnd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 xml:space="preserve"> </w:t>
      </w:r>
      <w:proofErr w:type="spellStart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>আবদুর</w:t>
      </w:r>
      <w:proofErr w:type="spellEnd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 xml:space="preserve"> </w:t>
      </w:r>
      <w:proofErr w:type="spellStart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>রহমান</w:t>
      </w:r>
      <w:proofErr w:type="spellEnd"/>
    </w:p>
    <w:p w14:paraId="4913FC93" w14:textId="77777777" w:rsidR="005B6BD0" w:rsidRPr="000201CE" w:rsidRDefault="005B6BD0" w:rsidP="005B6BD0">
      <w:pPr>
        <w:spacing w:after="120"/>
        <w:jc w:val="center"/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</w:pPr>
      <w:proofErr w:type="spellStart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>অনুবাদ</w:t>
      </w:r>
      <w:proofErr w:type="spellEnd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 xml:space="preserve">: </w:t>
      </w:r>
      <w:proofErr w:type="spellStart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>সাহাল</w:t>
      </w:r>
      <w:proofErr w:type="spellEnd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 xml:space="preserve"> </w:t>
      </w:r>
      <w:proofErr w:type="spellStart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>বিন</w:t>
      </w:r>
      <w:proofErr w:type="spellEnd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 xml:space="preserve"> </w:t>
      </w:r>
      <w:proofErr w:type="spellStart"/>
      <w:r w:rsidRPr="000201CE">
        <w:rPr>
          <w:rFonts w:ascii="Hind Siliguri Light" w:hAnsi="Hind Siliguri Light" w:cs="Hind Siliguri Light"/>
          <w:color w:val="632423" w:themeColor="accent2" w:themeShade="80"/>
          <w:sz w:val="24"/>
          <w:szCs w:val="24"/>
        </w:rPr>
        <w:t>ওমর</w:t>
      </w:r>
      <w:proofErr w:type="spellEnd"/>
    </w:p>
    <w:p w14:paraId="1ECD7E1A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</w:p>
    <w:p w14:paraId="4C6B7819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</w:p>
    <w:p w14:paraId="51EB29F4" w14:textId="77777777" w:rsidR="005B6BD0" w:rsidRPr="00E33D8B" w:rsidRDefault="005B6BD0" w:rsidP="005B6BD0">
      <w:pPr>
        <w:spacing w:after="120"/>
        <w:jc w:val="center"/>
        <w:rPr>
          <w:rFonts w:ascii="BornomalaBN" w:hAnsi="BornomalaBN" w:cs="BornomalaBN"/>
          <w:color w:val="E36C0A" w:themeColor="accent6" w:themeShade="BF"/>
          <w:sz w:val="26"/>
          <w:szCs w:val="26"/>
        </w:rPr>
      </w:pPr>
      <w:r w:rsidRPr="00E33D8B">
        <w:rPr>
          <w:rFonts w:ascii="BornomalaBN" w:hAnsi="BornomalaBN" w:cs="BornomalaBN"/>
          <w:color w:val="E36C0A" w:themeColor="accent6" w:themeShade="BF"/>
          <w:sz w:val="26"/>
          <w:szCs w:val="26"/>
          <w:cs/>
        </w:rPr>
        <w:t>ইরান ও আমেরিকার মাঝে বর্তমান সংকটের কারণ কী</w:t>
      </w:r>
      <w:r w:rsidRPr="00E33D8B">
        <w:rPr>
          <w:rFonts w:ascii="BornomalaBN" w:hAnsi="BornomalaBN" w:cs="BornomalaBN"/>
          <w:color w:val="E36C0A" w:themeColor="accent6" w:themeShade="BF"/>
          <w:sz w:val="26"/>
          <w:szCs w:val="26"/>
        </w:rPr>
        <w:t>?</w:t>
      </w:r>
    </w:p>
    <w:p w14:paraId="45B54B6F" w14:textId="77777777" w:rsidR="005B6BD0" w:rsidRPr="00E33D8B" w:rsidRDefault="005B6BD0" w:rsidP="005B6BD0">
      <w:pPr>
        <w:spacing w:after="120"/>
        <w:jc w:val="center"/>
        <w:rPr>
          <w:rFonts w:ascii="BornomalaBN" w:hAnsi="BornomalaBN" w:cs="BornomalaBN"/>
          <w:color w:val="E36C0A" w:themeColor="accent6" w:themeShade="BF"/>
          <w:sz w:val="26"/>
          <w:szCs w:val="26"/>
        </w:rPr>
      </w:pPr>
      <w:r w:rsidRPr="00E33D8B">
        <w:rPr>
          <w:rFonts w:ascii="BornomalaBN" w:hAnsi="BornomalaBN" w:cs="BornomalaBN"/>
          <w:color w:val="E36C0A" w:themeColor="accent6" w:themeShade="BF"/>
          <w:sz w:val="26"/>
          <w:szCs w:val="26"/>
          <w:cs/>
        </w:rPr>
        <w:t>তাদের পরস্পরের সম্পর্কটা</w:t>
      </w:r>
      <w:r w:rsidRPr="00E33D8B">
        <w:rPr>
          <w:rFonts w:ascii="BornomalaBN" w:hAnsi="BornomalaBN" w:cs="BornomalaBN"/>
          <w:color w:val="E36C0A" w:themeColor="accent6" w:themeShade="BF"/>
          <w:sz w:val="26"/>
          <w:szCs w:val="26"/>
        </w:rPr>
        <w:t xml:space="preserve"> </w:t>
      </w:r>
      <w:r w:rsidRPr="00E33D8B">
        <w:rPr>
          <w:rFonts w:ascii="BornomalaBN" w:hAnsi="BornomalaBN" w:cs="BornomalaBN"/>
          <w:color w:val="E36C0A" w:themeColor="accent6" w:themeShade="BF"/>
          <w:sz w:val="26"/>
          <w:szCs w:val="26"/>
          <w:cs/>
        </w:rPr>
        <w:t>কোন ধরণের</w:t>
      </w:r>
      <w:r w:rsidRPr="00E33D8B">
        <w:rPr>
          <w:rFonts w:ascii="BornomalaBN" w:hAnsi="BornomalaBN" w:cs="BornomalaBN"/>
          <w:color w:val="E36C0A" w:themeColor="accent6" w:themeShade="BF"/>
          <w:sz w:val="26"/>
          <w:szCs w:val="26"/>
        </w:rPr>
        <w:t>?</w:t>
      </w:r>
    </w:p>
    <w:p w14:paraId="571BBA57" w14:textId="77777777" w:rsidR="005B6BD0" w:rsidRPr="00E33D8B" w:rsidRDefault="005B6BD0" w:rsidP="005B6BD0">
      <w:pPr>
        <w:spacing w:after="120"/>
        <w:jc w:val="center"/>
        <w:rPr>
          <w:rFonts w:ascii="BornomalaBN" w:hAnsi="BornomalaBN" w:cs="BornomalaBN"/>
          <w:color w:val="E36C0A" w:themeColor="accent6" w:themeShade="BF"/>
          <w:sz w:val="26"/>
          <w:szCs w:val="26"/>
        </w:rPr>
      </w:pPr>
      <w:r w:rsidRPr="00E33D8B">
        <w:rPr>
          <w:rFonts w:ascii="BornomalaBN" w:hAnsi="BornomalaBN" w:cs="BornomalaBN"/>
          <w:color w:val="E36C0A" w:themeColor="accent6" w:themeShade="BF"/>
          <w:sz w:val="26"/>
          <w:szCs w:val="26"/>
          <w:cs/>
        </w:rPr>
        <w:t>ইসরাইলের সাথে ইরানের শত্রুতা কতটা শক্তিশালী</w:t>
      </w:r>
      <w:r w:rsidRPr="00E33D8B">
        <w:rPr>
          <w:rFonts w:ascii="BornomalaBN" w:hAnsi="BornomalaBN" w:cs="BornomalaBN"/>
          <w:color w:val="E36C0A" w:themeColor="accent6" w:themeShade="BF"/>
          <w:sz w:val="26"/>
          <w:szCs w:val="26"/>
        </w:rPr>
        <w:t>?</w:t>
      </w:r>
    </w:p>
    <w:p w14:paraId="5DC86D5A" w14:textId="77777777" w:rsidR="005B6BD0" w:rsidRPr="00E33D8B" w:rsidRDefault="005B6BD0" w:rsidP="005B6BD0">
      <w:pPr>
        <w:spacing w:after="120"/>
        <w:jc w:val="center"/>
        <w:rPr>
          <w:rFonts w:ascii="BornomalaBN" w:hAnsi="BornomalaBN" w:cs="BornomalaBN"/>
          <w:color w:val="E36C0A" w:themeColor="accent6" w:themeShade="BF"/>
          <w:sz w:val="26"/>
          <w:szCs w:val="26"/>
        </w:rPr>
      </w:pPr>
      <w:r w:rsidRPr="00E33D8B">
        <w:rPr>
          <w:rFonts w:ascii="BornomalaBN" w:hAnsi="BornomalaBN" w:cs="BornomalaBN"/>
          <w:color w:val="E36C0A" w:themeColor="accent6" w:themeShade="BF"/>
          <w:sz w:val="26"/>
          <w:szCs w:val="26"/>
          <w:cs/>
        </w:rPr>
        <w:t>ইরানের উপর আমরা</w:t>
      </w:r>
      <w:r w:rsidRPr="00E33D8B">
        <w:rPr>
          <w:rFonts w:ascii="BornomalaBN" w:hAnsi="BornomalaBN" w:cs="BornomalaBN"/>
          <w:color w:val="E36C0A" w:themeColor="accent6" w:themeShade="BF"/>
          <w:sz w:val="26"/>
          <w:szCs w:val="26"/>
        </w:rPr>
        <w:t xml:space="preserve"> </w:t>
      </w:r>
      <w:r w:rsidRPr="00E33D8B">
        <w:rPr>
          <w:rFonts w:ascii="BornomalaBN" w:hAnsi="BornomalaBN" w:cs="BornomalaBN"/>
          <w:color w:val="E36C0A" w:themeColor="accent6" w:themeShade="BF"/>
          <w:sz w:val="26"/>
          <w:szCs w:val="26"/>
          <w:cs/>
        </w:rPr>
        <w:t>মুসলমানরা কেমন আশা ভরসা করা উচিৎ</w:t>
      </w:r>
      <w:r w:rsidRPr="00E33D8B">
        <w:rPr>
          <w:rFonts w:ascii="BornomalaBN" w:hAnsi="BornomalaBN" w:cs="BornomalaBN"/>
          <w:color w:val="E36C0A" w:themeColor="accent6" w:themeShade="BF"/>
          <w:sz w:val="26"/>
          <w:szCs w:val="26"/>
        </w:rPr>
        <w:t>?</w:t>
      </w:r>
    </w:p>
    <w:p w14:paraId="6D17F60D" w14:textId="77777777" w:rsidR="005B6BD0" w:rsidRPr="00E33D8B" w:rsidRDefault="005B6BD0" w:rsidP="005B6BD0">
      <w:pPr>
        <w:spacing w:after="120"/>
        <w:jc w:val="center"/>
        <w:rPr>
          <w:rFonts w:ascii="BornomalaBN" w:hAnsi="BornomalaBN" w:cs="BornomalaBN"/>
          <w:color w:val="E36C0A" w:themeColor="accent6" w:themeShade="BF"/>
          <w:sz w:val="26"/>
          <w:szCs w:val="26"/>
        </w:rPr>
      </w:pPr>
      <w:r w:rsidRPr="00E33D8B">
        <w:rPr>
          <w:rFonts w:ascii="BornomalaBN" w:hAnsi="BornomalaBN" w:cs="BornomalaBN"/>
          <w:color w:val="E36C0A" w:themeColor="accent6" w:themeShade="BF"/>
          <w:sz w:val="26"/>
          <w:szCs w:val="26"/>
          <w:cs/>
        </w:rPr>
        <w:t>পূর্ব মধ্যপ্রাচ্যের রাজনীতিতে আরব</w:t>
      </w:r>
      <w:r w:rsidRPr="00E33D8B">
        <w:rPr>
          <w:rFonts w:ascii="BornomalaBN" w:hAnsi="BornomalaBN" w:cs="BornomalaBN"/>
          <w:color w:val="E36C0A" w:themeColor="accent6" w:themeShade="BF"/>
          <w:sz w:val="26"/>
          <w:szCs w:val="26"/>
        </w:rPr>
        <w:t xml:space="preserve"> </w:t>
      </w:r>
      <w:r w:rsidRPr="00E33D8B">
        <w:rPr>
          <w:rFonts w:ascii="BornomalaBN" w:hAnsi="BornomalaBN" w:cs="BornomalaBN"/>
          <w:color w:val="E36C0A" w:themeColor="accent6" w:themeShade="BF"/>
          <w:sz w:val="26"/>
          <w:szCs w:val="26"/>
          <w:cs/>
        </w:rPr>
        <w:t>শাসকরা কোন প্লাটফর্মে আছে</w:t>
      </w:r>
      <w:r w:rsidRPr="00E33D8B">
        <w:rPr>
          <w:rFonts w:ascii="BornomalaBN" w:hAnsi="BornomalaBN" w:cs="BornomalaBN"/>
          <w:color w:val="E36C0A" w:themeColor="accent6" w:themeShade="BF"/>
          <w:sz w:val="26"/>
          <w:szCs w:val="26"/>
        </w:rPr>
        <w:t>?</w:t>
      </w:r>
    </w:p>
    <w:p w14:paraId="4B474131" w14:textId="77777777" w:rsidR="005B6BD0" w:rsidRPr="00E33D8B" w:rsidRDefault="005B6BD0" w:rsidP="005B6BD0">
      <w:pPr>
        <w:spacing w:after="120"/>
        <w:jc w:val="center"/>
        <w:rPr>
          <w:rFonts w:ascii="BornomalaBN" w:hAnsi="BornomalaBN" w:cs="BornomalaBN"/>
          <w:color w:val="E36C0A" w:themeColor="accent6" w:themeShade="BF"/>
          <w:sz w:val="26"/>
          <w:szCs w:val="26"/>
        </w:rPr>
      </w:pPr>
      <w:r w:rsidRPr="00E33D8B">
        <w:rPr>
          <w:rFonts w:ascii="BornomalaBN" w:hAnsi="BornomalaBN" w:cs="BornomalaBN"/>
          <w:color w:val="E36C0A" w:themeColor="accent6" w:themeShade="BF"/>
          <w:sz w:val="26"/>
          <w:szCs w:val="26"/>
          <w:cs/>
        </w:rPr>
        <w:t>আমেরিকার</w:t>
      </w:r>
      <w:r w:rsidRPr="00E33D8B">
        <w:rPr>
          <w:rFonts w:ascii="BornomalaBN" w:hAnsi="BornomalaBN" w:cs="BornomalaBN"/>
          <w:color w:val="E36C0A" w:themeColor="accent6" w:themeShade="BF"/>
          <w:sz w:val="26"/>
          <w:szCs w:val="26"/>
        </w:rPr>
        <w:t xml:space="preserve"> </w:t>
      </w:r>
      <w:r w:rsidRPr="00E33D8B">
        <w:rPr>
          <w:rFonts w:ascii="BornomalaBN" w:hAnsi="BornomalaBN" w:cs="BornomalaBN"/>
          <w:color w:val="E36C0A" w:themeColor="accent6" w:themeShade="BF"/>
          <w:sz w:val="26"/>
          <w:szCs w:val="26"/>
          <w:cs/>
        </w:rPr>
        <w:t>ব্যাপারে</w:t>
      </w:r>
      <w:r w:rsidRPr="00E33D8B">
        <w:rPr>
          <w:rFonts w:ascii="BornomalaBN" w:hAnsi="BornomalaBN" w:cs="BornomalaBN"/>
          <w:color w:val="E36C0A" w:themeColor="accent6" w:themeShade="BF"/>
          <w:sz w:val="26"/>
          <w:szCs w:val="26"/>
        </w:rPr>
        <w:t xml:space="preserve"> </w:t>
      </w:r>
      <w:r w:rsidRPr="00E33D8B">
        <w:rPr>
          <w:rFonts w:ascii="BornomalaBN" w:hAnsi="BornomalaBN" w:cs="BornomalaBN"/>
          <w:color w:val="E36C0A" w:themeColor="accent6" w:themeShade="BF"/>
          <w:sz w:val="26"/>
          <w:szCs w:val="26"/>
          <w:cs/>
        </w:rPr>
        <w:t>আমাদের নীতি কী</w:t>
      </w:r>
      <w:r w:rsidRPr="00E33D8B">
        <w:rPr>
          <w:rFonts w:ascii="BornomalaBN" w:hAnsi="BornomalaBN" w:cs="BornomalaBN"/>
          <w:color w:val="E36C0A" w:themeColor="accent6" w:themeShade="BF"/>
          <w:sz w:val="26"/>
          <w:szCs w:val="26"/>
        </w:rPr>
        <w:t>?</w:t>
      </w:r>
    </w:p>
    <w:p w14:paraId="079CC102" w14:textId="77777777" w:rsidR="005B6BD0" w:rsidRPr="00E33D8B" w:rsidRDefault="005B6BD0" w:rsidP="005B6BD0">
      <w:pPr>
        <w:spacing w:after="120"/>
        <w:jc w:val="center"/>
        <w:rPr>
          <w:rFonts w:ascii="BornomalaBN" w:hAnsi="BornomalaBN" w:cs="BornomalaBN"/>
          <w:color w:val="E36C0A" w:themeColor="accent6" w:themeShade="BF"/>
          <w:sz w:val="26"/>
          <w:szCs w:val="26"/>
        </w:rPr>
      </w:pPr>
      <w:r w:rsidRPr="00E33D8B">
        <w:rPr>
          <w:rFonts w:ascii="BornomalaBN" w:hAnsi="BornomalaBN" w:cs="BornomalaBN"/>
          <w:color w:val="E36C0A" w:themeColor="accent6" w:themeShade="BF"/>
          <w:sz w:val="26"/>
          <w:szCs w:val="26"/>
          <w:cs/>
        </w:rPr>
        <w:t>আমরা</w:t>
      </w:r>
      <w:r w:rsidRPr="00E33D8B">
        <w:rPr>
          <w:rFonts w:ascii="BornomalaBN" w:hAnsi="BornomalaBN" w:cs="BornomalaBN"/>
          <w:color w:val="E36C0A" w:themeColor="accent6" w:themeShade="BF"/>
          <w:sz w:val="26"/>
          <w:szCs w:val="26"/>
        </w:rPr>
        <w:t xml:space="preserve"> </w:t>
      </w:r>
      <w:r w:rsidRPr="00E33D8B">
        <w:rPr>
          <w:rFonts w:ascii="BornomalaBN" w:hAnsi="BornomalaBN" w:cs="BornomalaBN"/>
          <w:color w:val="E36C0A" w:themeColor="accent6" w:themeShade="BF"/>
          <w:sz w:val="26"/>
          <w:szCs w:val="26"/>
          <w:cs/>
        </w:rPr>
        <w:t>আমাদের ঘর রক্ষা করতে হলে কার দিকে তাকাবো</w:t>
      </w:r>
      <w:r w:rsidRPr="00E33D8B">
        <w:rPr>
          <w:rFonts w:ascii="BornomalaBN" w:hAnsi="BornomalaBN" w:cs="BornomalaBN"/>
          <w:color w:val="E36C0A" w:themeColor="accent6" w:themeShade="BF"/>
          <w:sz w:val="26"/>
          <w:szCs w:val="26"/>
        </w:rPr>
        <w:t>?</w:t>
      </w:r>
    </w:p>
    <w:p w14:paraId="23A512CA" w14:textId="77777777" w:rsidR="005B6BD0" w:rsidRPr="00E33D8B" w:rsidRDefault="005B6BD0" w:rsidP="005B6BD0">
      <w:pPr>
        <w:spacing w:after="120"/>
        <w:jc w:val="center"/>
        <w:rPr>
          <w:rFonts w:ascii="BornomalaBN" w:hAnsi="BornomalaBN" w:cs="BornomalaBN"/>
          <w:color w:val="E36C0A" w:themeColor="accent6" w:themeShade="BF"/>
          <w:sz w:val="26"/>
          <w:szCs w:val="26"/>
          <w:lang w:bidi="hi-IN"/>
        </w:rPr>
      </w:pPr>
      <w:r w:rsidRPr="00E33D8B">
        <w:rPr>
          <w:rFonts w:ascii="BornomalaBN" w:hAnsi="BornomalaBN" w:cs="BornomalaBN"/>
          <w:color w:val="E36C0A" w:themeColor="accent6" w:themeShade="BF"/>
          <w:sz w:val="26"/>
          <w:szCs w:val="26"/>
          <w:cs/>
        </w:rPr>
        <w:t>এই প্রবন্ধে এসমস্ত প্রশ্নগুলোর জবাব মিলবে</w:t>
      </w:r>
      <w:r w:rsidRPr="00E33D8B">
        <w:rPr>
          <w:rFonts w:ascii="BornomalaBN" w:hAnsi="BornomalaBN" w:cs="BornomalaBN"/>
          <w:color w:val="E36C0A" w:themeColor="accent6" w:themeShade="BF"/>
          <w:sz w:val="26"/>
          <w:szCs w:val="26"/>
        </w:rPr>
        <w:t xml:space="preserve"> </w:t>
      </w:r>
      <w:r w:rsidRPr="00E33D8B">
        <w:rPr>
          <w:rFonts w:ascii="BornomalaBN" w:hAnsi="BornomalaBN" w:cs="BornomalaBN"/>
          <w:color w:val="E36C0A" w:themeColor="accent6" w:themeShade="BF"/>
          <w:sz w:val="26"/>
          <w:szCs w:val="26"/>
          <w:cs/>
        </w:rPr>
        <w:t>ইনশা</w:t>
      </w:r>
      <w:r w:rsidRPr="00E33D8B">
        <w:rPr>
          <w:rFonts w:ascii="BornomalaBN" w:hAnsi="BornomalaBN" w:cs="BornomalaBN"/>
          <w:color w:val="E36C0A" w:themeColor="accent6" w:themeShade="BF"/>
          <w:sz w:val="26"/>
          <w:szCs w:val="26"/>
        </w:rPr>
        <w:t xml:space="preserve"> </w:t>
      </w:r>
      <w:r w:rsidRPr="00E33D8B">
        <w:rPr>
          <w:rFonts w:ascii="BornomalaBN" w:hAnsi="BornomalaBN" w:cs="BornomalaBN"/>
          <w:color w:val="E36C0A" w:themeColor="accent6" w:themeShade="BF"/>
          <w:sz w:val="26"/>
          <w:szCs w:val="26"/>
          <w:cs/>
        </w:rPr>
        <w:t>আল্লাহ</w:t>
      </w:r>
      <w:r w:rsidRPr="00E33D8B">
        <w:rPr>
          <w:rFonts w:ascii="BornomalaBN" w:hAnsi="BornomalaBN" w:cs="BornomalaBN"/>
          <w:color w:val="E36C0A" w:themeColor="accent6" w:themeShade="BF"/>
          <w:sz w:val="26"/>
          <w:szCs w:val="26"/>
          <w:cs/>
          <w:lang w:bidi="hi-IN"/>
        </w:rPr>
        <w:t>।</w:t>
      </w:r>
    </w:p>
    <w:p w14:paraId="0ECE978B" w14:textId="77777777" w:rsidR="005B6BD0" w:rsidRPr="00E33D8B" w:rsidRDefault="005B6BD0" w:rsidP="005B6BD0">
      <w:pPr>
        <w:spacing w:after="120"/>
        <w:jc w:val="center"/>
        <w:rPr>
          <w:rFonts w:ascii="BornomalaBN" w:hAnsi="BornomalaBN" w:cs="BornomalaBN"/>
          <w:color w:val="E36C0A" w:themeColor="accent6" w:themeShade="BF"/>
          <w:sz w:val="26"/>
          <w:szCs w:val="26"/>
        </w:rPr>
      </w:pPr>
      <w:r w:rsidRPr="00E33D8B">
        <w:rPr>
          <w:rFonts w:ascii="BornomalaBN" w:hAnsi="BornomalaBN" w:cs="BornomalaBN"/>
          <w:color w:val="E36C0A" w:themeColor="accent6" w:themeShade="BF"/>
          <w:sz w:val="26"/>
          <w:szCs w:val="26"/>
          <w:cs/>
        </w:rPr>
        <w:t>(সম্পাদক)</w:t>
      </w:r>
    </w:p>
    <w:p w14:paraId="26985FE7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</w:p>
    <w:p w14:paraId="3EA3E16E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</w:p>
    <w:p w14:paraId="300C21DD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ইরানের জেনারেল কাসেম সোলাইমানি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সাধারণ কোন জেনারেল ছিলেন না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বহির্বিশ্বে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ইরানের সকল যুদ্ধ ও গোয়েন্দা তৎপরতা সোলাইমানির কমান্ডে ছিল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শাম</w:t>
      </w:r>
      <w:r w:rsidRPr="00735BDA">
        <w:rPr>
          <w:rFonts w:ascii="BornomalaBN" w:hAnsi="BornomalaBN" w:cs="BornomalaBN"/>
          <w:sz w:val="26"/>
          <w:szCs w:val="26"/>
        </w:rPr>
        <w:t xml:space="preserve"> (</w:t>
      </w:r>
      <w:r w:rsidRPr="00735BDA">
        <w:rPr>
          <w:rFonts w:ascii="BornomalaBN" w:hAnsi="BornomalaBN" w:cs="BornomalaBN"/>
          <w:sz w:val="26"/>
          <w:szCs w:val="26"/>
          <w:cs/>
        </w:rPr>
        <w:t>সিরিয়া)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ইরাক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ইয়েমেন ও লেবানন এই চার দেশে শিয়া মিলিশিয়াদের তত্ত্বাবধান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ও কন্ট্রোল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গত বেশ কয়েক বছর যাবত তার হাতেই ছিল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তার পৃষ্ঠপোষকতা 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তত্ত্বাবধানে গত সেপ্টেম্বরে হুথি বিদ্রোহীরা সৌদি আরবের তেলের ডিপোতে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আক্রমণ করেছে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৩রা জানুয়ারি ২০২০ ইং সোলাইমানি বাগদাদ এয়ারপোর্টে নিহত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হয়েছেন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তাও আবার আমেরিকান ড্রোন হামলায়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এই </w:t>
      </w:r>
      <w:r w:rsidRPr="00735BDA">
        <w:rPr>
          <w:rFonts w:ascii="BornomalaBN" w:hAnsi="BornomalaBN" w:cs="BornomalaBN"/>
          <w:sz w:val="26"/>
          <w:szCs w:val="26"/>
          <w:cs/>
        </w:rPr>
        <w:lastRenderedPageBreak/>
        <w:t>খবর শোনার সাথে সাথেই নিজের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অজান্তে আলহামদুলিল্লাহ বললাম এবং এই দু</w:t>
      </w:r>
      <w:r w:rsidRPr="00735BDA">
        <w:rPr>
          <w:rFonts w:ascii="BornomalaBN" w:hAnsi="BornomalaBN" w:cs="BornomalaBN"/>
          <w:sz w:val="26"/>
          <w:szCs w:val="26"/>
        </w:rPr>
        <w:t>‘</w:t>
      </w:r>
      <w:r w:rsidRPr="00735BDA">
        <w:rPr>
          <w:rFonts w:ascii="BornomalaBN" w:hAnsi="BornomalaBN" w:cs="BornomalaBN"/>
          <w:sz w:val="26"/>
          <w:szCs w:val="26"/>
          <w:cs/>
        </w:rPr>
        <w:t>আ পড়লাম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</w:p>
    <w:p w14:paraId="5C7BDA26" w14:textId="77777777" w:rsidR="005B6BD0" w:rsidRPr="00CA76DB" w:rsidRDefault="005B6BD0" w:rsidP="005B6BD0">
      <w:pPr>
        <w:bidi/>
        <w:spacing w:after="120"/>
        <w:jc w:val="center"/>
        <w:rPr>
          <w:rFonts w:ascii="Sakkal Majalla" w:hAnsi="Sakkal Majalla" w:cs="Sakkal Majalla"/>
          <w:b/>
          <w:bCs/>
          <w:sz w:val="26"/>
          <w:szCs w:val="26"/>
        </w:rPr>
      </w:pP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اللهم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أهلك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الظالمين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بالظالمين،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وأخرج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المسلمين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من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بينهم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سالمين</w:t>
      </w:r>
      <w:r w:rsidRPr="00CA76DB">
        <w:rPr>
          <w:rFonts w:ascii="Sakkal Majalla" w:hAnsi="Sakkal Majalla" w:cs="Sakkal Majalla"/>
          <w:b/>
          <w:bCs/>
          <w:sz w:val="26"/>
          <w:szCs w:val="26"/>
        </w:rPr>
        <w:t>.</w:t>
      </w:r>
    </w:p>
    <w:p w14:paraId="166CCCDB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</w:rPr>
        <w:t>‘</w:t>
      </w:r>
      <w:r w:rsidRPr="00735BDA">
        <w:rPr>
          <w:rFonts w:ascii="BornomalaBN" w:hAnsi="BornomalaBN" w:cs="BornomalaBN"/>
          <w:sz w:val="26"/>
          <w:szCs w:val="26"/>
          <w:cs/>
        </w:rPr>
        <w:t>হে আল্লাহ! জালেমের হাতেই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জালেমকে ধ্বংস করুণ এবং তাদের মাঝ থেকে মুসলমানদেরকে নিরাপদে বের করে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আনুন</w:t>
      </w:r>
      <w:r w:rsidRPr="00735BDA">
        <w:rPr>
          <w:rFonts w:ascii="BornomalaBN" w:hAnsi="BornomalaBN" w:cs="BornomalaBN"/>
          <w:sz w:val="26"/>
          <w:szCs w:val="26"/>
        </w:rPr>
        <w:t>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আমীন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66FBBA5C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জি হাঁ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এটা আল্লাহ তা</w:t>
      </w:r>
      <w:r w:rsidRPr="00735BDA">
        <w:rPr>
          <w:rFonts w:ascii="BornomalaBN" w:hAnsi="BornomalaBN" w:cs="BornomalaBN"/>
          <w:sz w:val="26"/>
          <w:szCs w:val="26"/>
        </w:rPr>
        <w:t>‘</w:t>
      </w:r>
      <w:r w:rsidRPr="00735BDA">
        <w:rPr>
          <w:rFonts w:ascii="BornomalaBN" w:hAnsi="BornomalaBN" w:cs="BornomalaBN"/>
          <w:sz w:val="26"/>
          <w:szCs w:val="26"/>
          <w:cs/>
        </w:rPr>
        <w:t>আলার বিরাট বড় অনুগ্রহ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ইরানের সেই জেনারেল নিহত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হয়েছে যে শাম (সিরিয়া)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ইরাক এবং ইয়েমেনে মুসলিম জনসাধারণ ও মুজাহিদীনে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ইসলামের গণহত্যার জিম্মাদার ছিল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আমেরিকা জালেম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ইরানও জালেম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তারা একে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অপরকে অনেক গালমন্দ করে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কিন্তু উভয়ে মিলে আহলে সুন্নাহকে অধিনস্ত করা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সুন্নী জনসাধারণকে হত্যা করা এবং জিহাদী আন্দোলনকে খতম করার ক্ষেত্রে আজ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পর্যন্ত পরস্পর অনেক বড় সহযোগী হিসাবে কাজ করছে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62293C3A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যখন আমেরিকার আক্রমণের মুখে আফগানিস্তানে ইমারাতে ইসলামিয়ার পতন হলো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তখন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ইরান পরিপূর্ণভাবে আমেরিকার সাথে ছিল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এরপর যখন আমেরিকা ইরাকে মুসলমানদের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উপর বোমা বর্ষণ শুরু করল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তখন ইরান শুরু থেকে অর্থাৎ ২০০৩ ঈ. থেকে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সোলাইমানির মৃত্যু (২০১৯ ঈ.) পর্যন্ত আমেরিকার প্রধান মিত্র হিসাবে সেখানে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ছিল</w:t>
      </w:r>
      <w:r w:rsidRPr="00735BDA">
        <w:rPr>
          <w:rStyle w:val="FootnoteReference"/>
          <w:rFonts w:ascii="BornomalaBN" w:hAnsi="BornomalaBN" w:cs="BornomalaBN"/>
          <w:sz w:val="26"/>
          <w:szCs w:val="26"/>
          <w:cs/>
        </w:rPr>
        <w:footnoteReference w:id="1"/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ইরাকী সেনাবাহিনীকে ট্রেনিং দিয়ে এবং শিয়া </w:t>
      </w:r>
      <w:r w:rsidRPr="00735BDA">
        <w:rPr>
          <w:rFonts w:ascii="BornomalaBN" w:hAnsi="BornomalaBN" w:cs="BornomalaBN"/>
          <w:sz w:val="26"/>
          <w:szCs w:val="26"/>
          <w:cs/>
        </w:rPr>
        <w:lastRenderedPageBreak/>
        <w:t>মিলিশিয়াদেরকে সহযোগিতা 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অস্ত্রে সজ্জিত করে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তাদেরকে আহলে সুন্নাহর মুজাহিদদের বিরুদ্ধে লড়াই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করানো এবং সুন্নী জনসাধারণের উপর তাদের কর্তৃক জুলুম নির্যাতনের মত সকল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বিষয়ে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ইরানী সেনাবাহিনী এবং বিপ্লবী গার্ড সর্বদা নেতৃত্বে ছিল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আমেরিকার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অন্য মিত্রদের চেয়ে ইরানের পক্ষে স্থানীয় শিয়াদের সমর্থনের কারণে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সব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জায়গায় তারা অগ্রগামী এবং অসাধারণ গুরুত্ব পেয়ে আসছে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আজ ইরানের পক্ষ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থেকে প্রোপাগান্ডা চালানো হচ্ছে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ইরাকে তাদের সহযোগিতা শুধু দায়েশের</w:t>
      </w:r>
      <w:r w:rsidRPr="00735BDA">
        <w:rPr>
          <w:rFonts w:ascii="BornomalaBN" w:hAnsi="BornomalaBN" w:cs="BornomalaBN"/>
          <w:sz w:val="26"/>
          <w:szCs w:val="26"/>
        </w:rPr>
        <w:t xml:space="preserve"> (</w:t>
      </w:r>
      <w:r w:rsidRPr="00735BDA">
        <w:rPr>
          <w:rFonts w:ascii="BornomalaBN" w:hAnsi="BornomalaBN" w:cs="BornomalaBN"/>
          <w:sz w:val="26"/>
          <w:szCs w:val="26"/>
          <w:cs/>
        </w:rPr>
        <w:t>আইএস) বিরুদ্ধে ছিল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মনে হয় যেন দায়েশ বাদে মুজাহিদীনে উম্মাহ ও আহলে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সুন্নাহর উপর তারা আমেরিকার সাথে মিলে ফুল (!) বর্ষণ করেছে! তাদের দাবী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কিছুতেই সত্য হতে পারে না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62F870FC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প্রথমত: এই কারণে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আমেরিকা ও ইরানের পরস্পরে আপোষ ও সহযোগিতা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খারেজী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বাগদাদীর আত্মপ্রকাশ থেকে শুরু হয়নি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এই সহযোগিতার সম্পর্ক ঐ সময় থেকে যখন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আমেরিকা ২০০৩ ঈ. সনে ইরাক আক্রমণ করে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এই দীর্ঘ সময়ে আহলে সুন্নাহ জনসাধারণ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 মুজাহিদীনের উপর আমেরিকা যত জুলুম নির্যাতন করেছে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ইরানী মদদপুষ্ট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সেনাবাহিনী ও মিলিশিয়ারাও তার সমপরিমাণ করেছে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ইরান ও আমেরিকার বিরুদ্ধে এই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দীর্ঘকাল লড়াইরত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আহলে সুন্নাহর সকল মহাবীরদের উপর ইরান </w:t>
      </w:r>
      <w:r w:rsidRPr="00735BDA">
        <w:rPr>
          <w:rFonts w:ascii="BornomalaBN" w:hAnsi="BornomalaBN" w:cs="BornomalaBN"/>
          <w:sz w:val="26"/>
          <w:szCs w:val="26"/>
        </w:rPr>
        <w:t>“</w:t>
      </w:r>
      <w:r w:rsidRPr="00735BDA">
        <w:rPr>
          <w:rFonts w:ascii="BornomalaBN" w:hAnsi="BornomalaBN" w:cs="BornomalaBN"/>
          <w:sz w:val="26"/>
          <w:szCs w:val="26"/>
          <w:cs/>
        </w:rPr>
        <w:t>সন্ত্রাসী 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তাকফিরী</w:t>
      </w:r>
      <w:r w:rsidRPr="00735BDA">
        <w:rPr>
          <w:rFonts w:ascii="BornomalaBN" w:hAnsi="BornomalaBN" w:cs="BornomalaBN"/>
          <w:sz w:val="26"/>
          <w:szCs w:val="26"/>
        </w:rPr>
        <w:t xml:space="preserve">” </w:t>
      </w:r>
      <w:r w:rsidRPr="00735BDA">
        <w:rPr>
          <w:rFonts w:ascii="BornomalaBN" w:hAnsi="BornomalaBN" w:cs="BornomalaBN"/>
          <w:sz w:val="26"/>
          <w:szCs w:val="26"/>
          <w:cs/>
        </w:rPr>
        <w:t>অপবাদ দিয়ে আসছে এবং তাদের বিরুদ্ধে যুদ্ধে আমেরিকার পূর্ণ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অংশীদার হিসাবে আছে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70134D4F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lastRenderedPageBreak/>
        <w:t>দ্বিতীয়ত: দায়েশ (আইএস) যখন আত্মপ্রকাশ করেছে তখন কী আমেরিকা-ইরান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মিত্রশক্তি শুধু দায়েশের বিরুদ্ধে অভিযানে সীমাবদ্ধ ছিল</w:t>
      </w:r>
      <w:r w:rsidRPr="00735BDA">
        <w:rPr>
          <w:rFonts w:ascii="BornomalaBN" w:hAnsi="BornomalaBN" w:cs="BornomalaBN"/>
          <w:sz w:val="26"/>
          <w:szCs w:val="26"/>
        </w:rPr>
        <w:t xml:space="preserve">? </w:t>
      </w:r>
      <w:r w:rsidRPr="00735BDA">
        <w:rPr>
          <w:rFonts w:ascii="BornomalaBN" w:hAnsi="BornomalaBN" w:cs="BornomalaBN"/>
          <w:sz w:val="26"/>
          <w:szCs w:val="26"/>
          <w:cs/>
        </w:rPr>
        <w:t>না...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এমন কখনোই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নয়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ইরান শুধু ইরাকে নয়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বরং শাম (সিরিয়া) থেকে ইয়েমেন পর্যন্ত আহলে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সুন্নাহর ঐ সকল মুজাহিদীনের বিরুদ্ধে আমেরিকার সঙ্গ দিয়েছে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যারা স্বয়ং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দায়েশেরও টার্গেটে ছিলেন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2F89C0C4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বাস্তবতা এই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ইরাক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শাম ও ইয়েমেনে ইরান তার যেই নীতিতে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কাজ করতে পারছে তা একমাত্র আমেরিকার জোরে পারছে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ইরাক ও সিরিয়ায় আমেরিকান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সৈন্যেরও এতো বড় সংখ্যা নেই যে পরিমাণ ইরানী সৈন্য এবং ইরানী মদদপুষ্ট শিয়া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মিলিশিয়া আছে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আর তারা সবাই অবস্থান করছে আমেরিকান জেনারেলদের দৃষ্টি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সীমায় এবং তাদের ড্রোন বিমানগুলোর ছায়াতে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মজার কথা হলো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ইরাক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শাম 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ইয়েমেনে বর্তমানের এক-দুই ঘটনার পূর্ব পর্যন্ত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আমেরিকা কোন একজনও ইরানী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অফিসার বা সৈন্যকে টার্গেট বানায়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নি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সকল ইরানী সৈন্য এবং শিয়া মিলিশিয়া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আমেরিকানদের সাথে পূর্ণ আপোষের সঙ্গে মুজাহিদদের উপর হামলা করে আসছে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52B4FCCA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ইয়েমেনে ইরানী ইশারায় চলা হুথি বিদ্রোহীরা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মুজাহিদীনের বিরুদ্ধে আমেরিকাকে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সাপোর্ট করে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কেমন যেন সেখানে মুজাহিদীনের বিরুদ্ধে লড়াইরত দুশমন তিনজন</w:t>
      </w:r>
      <w:r w:rsidRPr="00735BDA">
        <w:rPr>
          <w:rFonts w:ascii="BornomalaBN" w:hAnsi="BornomalaBN" w:cs="BornomalaBN"/>
          <w:sz w:val="26"/>
          <w:szCs w:val="26"/>
        </w:rPr>
        <w:t xml:space="preserve">; </w:t>
      </w:r>
      <w:r w:rsidRPr="00735BDA">
        <w:rPr>
          <w:rFonts w:ascii="BornomalaBN" w:hAnsi="BornomalaBN" w:cs="BornomalaBN"/>
          <w:sz w:val="26"/>
          <w:szCs w:val="26"/>
          <w:cs/>
        </w:rPr>
        <w:t>ইরানী মদদপুষ্ট হুথি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আমেরিকা ও সৌদি মিত্রজোট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সৌদি মিত্রজোট এবং হুথিদের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মাঝে বর্তমানে যুদ্ধ চলছে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কিন্তু যে জায়গায় মুজাহিদীনের বিরুদ্ধে যুদ্ধ হয়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সেখানে ইরানী মদদপুষ্ট হুথিরাও আমেরিকার মিত্র হয়ে যায়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কয়েকবার এমন হয়েছে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ইয়েমেনে আনসারুশ শারইয়্যাহর (ইয়েমেন আল কায়দা) মুজাহিদীনের উপর হামলার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জন্য আমেরিকা এসেছে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তখন তাদের ব্ল্যাক হক ও চিনুক হেলিকপ্টারগুলো ইরানী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মদদপুষ্ট হুথিদের এলাকায় নেমেছে</w:t>
      </w:r>
      <w:r w:rsidRPr="00735BDA">
        <w:rPr>
          <w:rFonts w:ascii="BornomalaBN" w:hAnsi="BornomalaBN" w:cs="BornomalaBN"/>
          <w:sz w:val="26"/>
          <w:szCs w:val="26"/>
        </w:rPr>
        <w:t xml:space="preserve">; </w:t>
      </w:r>
      <w:r w:rsidRPr="00735BDA">
        <w:rPr>
          <w:rFonts w:ascii="BornomalaBN" w:hAnsi="BornomalaBN" w:cs="BornomalaBN"/>
          <w:sz w:val="26"/>
          <w:szCs w:val="26"/>
          <w:cs/>
        </w:rPr>
        <w:t>অতঃপর সেখান থেকে আমেরিকানরা হুথিদের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সহায়তায় মুজাহিদীনের উপর আক্রমণ করেছে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0452A635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আরো আকর্ষণীয় বিষয় হলো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সৌদি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মিত্রজোটে অন্তর্ভুক্ত আরব শাসকরা সবাই আমেরিকার গোলাম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সৌদির প্রতিরক্ষাও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পরিপূর্ণভাবে আমেরিকার হাতে ন্যস্ত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এরপরও এখানে সৌদি মিত্রজোট এবং হুথিদের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মাঝে চলমান প্রচণ্ড যুদ্ধে আজ পর্যন্ত আমেরিকানরা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একজনও হুথি বিদ্রোহীকে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হত্যা করেনি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আমেরিকান ড্রোন </w:t>
      </w:r>
      <w:r w:rsidRPr="00735BDA">
        <w:rPr>
          <w:rFonts w:ascii="BornomalaBN" w:hAnsi="BornomalaBN" w:cs="BornomalaBN"/>
          <w:sz w:val="26"/>
          <w:szCs w:val="26"/>
          <w:cs/>
        </w:rPr>
        <w:lastRenderedPageBreak/>
        <w:t>ও অন্যান্য বিমানগুলো আকাশে উড়তে থাকে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তারা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হুথি এবং সৌদিদের মাঝে চলমান যুদ্ধকে পর্যবেক্ষণ করতে থাকে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কিন্তু সৌদিদের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সাহায্যে আমেরিকানরা কখনোই ইরানী মদদপুষ্ট হুথিদের উপর বোমা বর্ষণ করেনি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আমেরিকা যদি কখনো কোথাও বোমা বর্ষণ করে তা একমাত্র আনসারুশ শারইয়্যার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মুজাহিদীন এবং সুন্নী জনসাধারণের উপর এবং এ ক্ষেত্রে হুথিরা আমেরিকাকে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পরিপূর্ণ সহযোগিতা করছে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  <w:lang w:bidi="hi-IN"/>
        </w:rPr>
        <w:t xml:space="preserve"> </w:t>
      </w:r>
    </w:p>
    <w:p w14:paraId="71BEE40A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অনুরূপ শামে (সিরিয়া) আহলে সুন্নাহর সাথে ইরানের যে পরিমাণ জুলুম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হিংস্রতা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ও দাম্ভিকতা চলছে তার কোন উদাহরণ পৃথিবীতে নেই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এখানে ইরান বাহ্যিকভাবে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সিরিয়া সরকার ও রাশিয়ার মিত্র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কিন্তু আসল সত্য হলো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মুজাহিদীন ও সুন্নী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জনসাধারণকে গণহত্যার ক্ষেত্রে ইরান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আমেরিকা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রাশিয়া ও সিরিয়া সরকার সবাই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একে অপরের সাথে সহযোগিতা ও আপোষের সাথে চলছে এবং প্রত্যেকেই নিজের সুযোগ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কাজে লাগাচ্ছে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এক দিকে ইরানী মিলিশিয়া ও সিরিয়ান সৈন্যদের জোট</w:t>
      </w:r>
      <w:r w:rsidRPr="00735BDA">
        <w:rPr>
          <w:rFonts w:ascii="BornomalaBN" w:hAnsi="BornomalaBN" w:cs="BornomalaBN"/>
          <w:sz w:val="26"/>
          <w:szCs w:val="26"/>
        </w:rPr>
        <w:t xml:space="preserve">; </w:t>
      </w:r>
      <w:r w:rsidRPr="00735BDA">
        <w:rPr>
          <w:rFonts w:ascii="BornomalaBN" w:hAnsi="BornomalaBN" w:cs="BornomalaBN"/>
          <w:sz w:val="26"/>
          <w:szCs w:val="26"/>
          <w:cs/>
        </w:rPr>
        <w:t>তারা সবাই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একত্রে এক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জায়গায় মুসলমানদের উপর হামলা করে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তো অপরদিকে আমেরিকা ধ্বংসের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তামাশা দেখে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ব্যারেল বোমা থেকে শুরু করে রাসায়নিক অস্ত্রসহ এমন কোন অস্ত্র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বাকি নেই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যা এই জালেমরা ব্যবহার করেনি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সব </w:t>
      </w:r>
      <w:r>
        <w:rPr>
          <w:rFonts w:ascii="BornomalaBN" w:hAnsi="BornomalaBN" w:cs="BornomalaBN"/>
          <w:sz w:val="26"/>
          <w:szCs w:val="26"/>
          <w:cs/>
        </w:rPr>
        <w:t>ধরণের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 অস্ত্র তারা এখানে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ইচ্ছেমত পরীক্ষা করেছে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এরপর অন্য কোন জায়গায় আমেরিকা বোমা বর্ষণ করে আর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বাকীরা তামাশা দেখতে থাকে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এখানেও এই পুরা যুদ্ধে কখনো আমেরিকা ও ইরান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পরস্পরে মধ্যে সরাসরি সংঘর্ষের পরিস্থিতি হয়নি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433F5AF4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color w:val="548DD4" w:themeColor="text2" w:themeTint="99"/>
          <w:sz w:val="26"/>
          <w:szCs w:val="26"/>
        </w:rPr>
      </w:pPr>
      <w:r w:rsidRPr="00735BDA">
        <w:rPr>
          <w:rFonts w:ascii="BornomalaBN" w:hAnsi="BornomalaBN" w:cs="BornomalaBN"/>
          <w:b/>
          <w:bCs/>
          <w:color w:val="548DD4" w:themeColor="text2" w:themeTint="99"/>
          <w:sz w:val="26"/>
          <w:szCs w:val="26"/>
          <w:cs/>
        </w:rPr>
        <w:t>তাদের দৃশ্যপট যখন এমনই তখন আমেরিকা কাসেম সোলাইমানিকে কেন হত্যা করল</w:t>
      </w:r>
      <w:r w:rsidRPr="00735BDA">
        <w:rPr>
          <w:rFonts w:ascii="BornomalaBN" w:hAnsi="BornomalaBN" w:cs="BornomalaBN"/>
          <w:b/>
          <w:bCs/>
          <w:color w:val="548DD4" w:themeColor="text2" w:themeTint="99"/>
          <w:sz w:val="26"/>
          <w:szCs w:val="26"/>
        </w:rPr>
        <w:t>?</w:t>
      </w:r>
      <w:r w:rsidRPr="00735BDA">
        <w:rPr>
          <w:rFonts w:ascii="BornomalaBN" w:hAnsi="BornomalaBN" w:cs="BornomalaBN"/>
          <w:color w:val="548DD4" w:themeColor="text2" w:themeTint="99"/>
          <w:sz w:val="26"/>
          <w:szCs w:val="26"/>
        </w:rPr>
        <w:t xml:space="preserve"> </w:t>
      </w:r>
    </w:p>
    <w:p w14:paraId="70911E46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এটা হলো আল্লাহ তা</w:t>
      </w:r>
      <w:r w:rsidRPr="00735BDA">
        <w:rPr>
          <w:rFonts w:ascii="BornomalaBN" w:hAnsi="BornomalaBN" w:cs="BornomalaBN"/>
          <w:sz w:val="26"/>
          <w:szCs w:val="26"/>
        </w:rPr>
        <w:t>‘</w:t>
      </w:r>
      <w:r w:rsidRPr="00735BDA">
        <w:rPr>
          <w:rFonts w:ascii="BornomalaBN" w:hAnsi="BornomalaBN" w:cs="BornomalaBN"/>
          <w:sz w:val="26"/>
          <w:szCs w:val="26"/>
          <w:cs/>
        </w:rPr>
        <w:t>আলার বিরাট অনুগ্রহ</w:t>
      </w:r>
      <w:r w:rsidRPr="00735BDA">
        <w:rPr>
          <w:rFonts w:ascii="BornomalaBN" w:hAnsi="BornomalaBN" w:cs="BornomalaBN"/>
          <w:sz w:val="26"/>
          <w:szCs w:val="26"/>
        </w:rPr>
        <w:t xml:space="preserve">; </w:t>
      </w:r>
      <w:r w:rsidRPr="00735BDA">
        <w:rPr>
          <w:rFonts w:ascii="BornomalaBN" w:hAnsi="BornomalaBN" w:cs="BornomalaBN"/>
          <w:sz w:val="26"/>
          <w:szCs w:val="26"/>
          <w:cs/>
        </w:rPr>
        <w:t>আল্লাহ তা</w:t>
      </w:r>
      <w:r w:rsidRPr="00735BDA">
        <w:rPr>
          <w:rFonts w:ascii="BornomalaBN" w:hAnsi="BornomalaBN" w:cs="BornomalaBN"/>
          <w:sz w:val="26"/>
          <w:szCs w:val="26"/>
        </w:rPr>
        <w:t>‘</w:t>
      </w:r>
      <w:r w:rsidRPr="00735BDA">
        <w:rPr>
          <w:rFonts w:ascii="BornomalaBN" w:hAnsi="BornomalaBN" w:cs="BornomalaBN"/>
          <w:sz w:val="26"/>
          <w:szCs w:val="26"/>
          <w:cs/>
        </w:rPr>
        <w:t>আলা এক জালেমের মাধ্যমে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আরেক জালেমকে হত্যা করেছেন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অতীতেও যখন আহলে সুন্নাহর মুজাহিদীন 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আমেরিকার সাথে যুদ্ধ হয়েছে তখন ইরান এ থেকে ফায়দা লুটেছে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সেই যুদ্ধকে সে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খালেস বস্তুপূজা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আত্মপূজা ও আহলে সুন্নাহর বিরুদ্ধে শত্রুতার দৃষ্টিতে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দেখত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এমনকি আহলে সুন্নাহর উপর প্রভাব অর্জনের বিরল সুযোগ হিসাবে সেটাকে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মনে করত এবং তা খুব ভালভাবে কাজে লাগাত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  <w:lang w:bidi="hi-IN"/>
        </w:rPr>
        <w:t xml:space="preserve"> </w:t>
      </w:r>
    </w:p>
    <w:p w14:paraId="0A436941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lastRenderedPageBreak/>
        <w:t>আফগানিস্তান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ইরাক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ইয়েমেন ও শাম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সব জায়গায় সে এমনই করেছে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আলহামদুলিল্লাহ দীর্ঘ কাল পর দৃশ্যপট কিছুটা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পরিবর্তন হয়েছে এবং খোরাসান থেকে শাম ও ইয়েমেন পর্যন্ত যত মুজাহিদ ইরানের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বাস্তব কর্মকৌশলের ব্যাপারে অবগত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তারা আজ অনেক খুশী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সবাই আল্লাহ তা</w:t>
      </w:r>
      <w:r w:rsidRPr="00735BDA">
        <w:rPr>
          <w:rFonts w:ascii="BornomalaBN" w:hAnsi="BornomalaBN" w:cs="BornomalaBN"/>
          <w:sz w:val="26"/>
          <w:szCs w:val="26"/>
        </w:rPr>
        <w:t>‘</w:t>
      </w:r>
      <w:r w:rsidRPr="00735BDA">
        <w:rPr>
          <w:rFonts w:ascii="BornomalaBN" w:hAnsi="BornomalaBN" w:cs="BornomalaBN"/>
          <w:sz w:val="26"/>
          <w:szCs w:val="26"/>
          <w:cs/>
        </w:rPr>
        <w:t>আলার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শুকরিয়া আদায় করছেন এবং এই আশা করছেন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হয়তবা এই কারণে তাদের দুজনের মাঝে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আজ পর্যন্ত চলে আসা আহলে সুন্নাহর বিরুদ্ধে মিত্রতা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আজ খতম হবে 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বিইজনিল্লাহ তাদের মাঝে যুদ্ধ হলে অথবা অন্তত অসন্তোষ বাড়লে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সেটা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মুজাহিদীনে উম্মতকে দুশমনদের বিরুদ্ধে সামনে অগ্রসর হওয়ার সুযোগ করে দিবে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5729A5F9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বর্তমান পরিস্থিতিকে সামনে রেখে এই লেখার উদ্দেশ্য এটাই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আমাদেরকে আমাদের সকল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দুশমনদেরকে ভালভাবে চিনতে হবে এবং তাদের সাথে আচরণের নিয়মনীতি কখনোই যেন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আমাদের দৃষ্টি থেকে আড়াল না হয়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যতক্ষণ পর্যন্ত আমরা আমাদের কল্যাণকামী 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অকল্যাণকামীদের না চিনব এবং তাদের সাথে তাদের উপযোগী আচরণ না করব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ততক্ষণ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আমরা নিজেদের ক্ষতি সাধন করতে থাকব এবং ইসলামের বিজয় ও মুসলমানের সাহায্যে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কদম বাড়াতে পারব না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73D1269B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বড় আফসোস হলো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উম্মতে মুসলিমার এক শ্রেণী এমন আছেন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যারা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বন্ধুত্ব ও শত্রুতা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কে বীরপুরুষ বা হিরো</w:t>
      </w:r>
      <w:r w:rsidRPr="00735BDA">
        <w:rPr>
          <w:rFonts w:ascii="BornomalaBN" w:hAnsi="BornomalaBN" w:cs="BornomalaBN"/>
          <w:sz w:val="26"/>
          <w:szCs w:val="26"/>
        </w:rPr>
        <w:t xml:space="preserve">? </w:t>
      </w:r>
      <w:r w:rsidRPr="00735BDA">
        <w:rPr>
          <w:rFonts w:ascii="BornomalaBN" w:hAnsi="BornomalaBN" w:cs="BornomalaBN"/>
          <w:sz w:val="26"/>
          <w:szCs w:val="26"/>
          <w:cs/>
        </w:rPr>
        <w:t>কে জালেম</w:t>
      </w:r>
      <w:r w:rsidRPr="00735BDA">
        <w:rPr>
          <w:rFonts w:ascii="BornomalaBN" w:hAnsi="BornomalaBN" w:cs="BornomalaBN"/>
          <w:sz w:val="26"/>
          <w:szCs w:val="26"/>
        </w:rPr>
        <w:t xml:space="preserve">? </w:t>
      </w:r>
      <w:r w:rsidRPr="00735BDA">
        <w:rPr>
          <w:rFonts w:ascii="BornomalaBN" w:hAnsi="BornomalaBN" w:cs="BornomalaBN"/>
          <w:sz w:val="26"/>
          <w:szCs w:val="26"/>
          <w:cs/>
        </w:rPr>
        <w:t>কে দুশমন</w:t>
      </w:r>
      <w:r w:rsidRPr="00735BDA">
        <w:rPr>
          <w:rFonts w:ascii="BornomalaBN" w:hAnsi="BornomalaBN" w:cs="BornomalaBN"/>
          <w:sz w:val="26"/>
          <w:szCs w:val="26"/>
        </w:rPr>
        <w:t xml:space="preserve">? - </w:t>
      </w:r>
      <w:r w:rsidRPr="00735BDA">
        <w:rPr>
          <w:rFonts w:ascii="BornomalaBN" w:hAnsi="BornomalaBN" w:cs="BornomalaBN"/>
          <w:sz w:val="26"/>
          <w:szCs w:val="26"/>
          <w:cs/>
        </w:rPr>
        <w:t>এই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বিষয়গুলো অনেক হালকা ভাবে নিচ্ছেন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তাই কখনো গাদ্দাফীকে বড় মুজাহিদ বলা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হয়েছে! আবার কখনো সাদ্দাম হোসাইন তাদের হিরো হয়েছে! আবার কখনো লেবানন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হিজবুল্লাহর সবচে বড় অপরাধী হাসান নসরুল্লার বিভিন্ন প্রশংসা করা হচ্ছে!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কেন এমন হয়েছে</w:t>
      </w:r>
      <w:r w:rsidRPr="00735BDA">
        <w:rPr>
          <w:rFonts w:ascii="BornomalaBN" w:hAnsi="BornomalaBN" w:cs="BornomalaBN"/>
          <w:sz w:val="26"/>
          <w:szCs w:val="26"/>
        </w:rPr>
        <w:t xml:space="preserve">?? </w:t>
      </w:r>
    </w:p>
    <w:p w14:paraId="39C310C1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এটা এজন্যই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গাদ্দাফী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সাদ্দাম বা হাসান নসরুল্লাহ তারা আমেরিকার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বিরুদ্ধে কথা বলেছে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আবার কখনো আমেরিকা ও তাদের মাঝে অসন্তুষ্টি প্রায়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যুদ্ধ পর্যন্ত পৌঁছে গেছে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আর আমাদের ধারণা হলো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যেই নেতা আমেরিকার বিরোধিতা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করতে পারবে সে-ই উম্মাহর নেতা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সে আমাদের হিরো এবং আইডল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তখন আমাদের বাকী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উম্মতকেও তার চিন্তা-চেতনা ও দৃষ্টিভঙ্গি অনুসরণীয় হিসাবে দেখানো হচ্ছে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এখানে এই বিষয়টি কখনোই উম্মাহর সামনে স্পষ্ট করা হচ্ছে না </w:t>
      </w:r>
      <w:r w:rsidRPr="00735BDA">
        <w:rPr>
          <w:rFonts w:ascii="BornomalaBN" w:hAnsi="BornomalaBN" w:cs="BornomalaBN"/>
          <w:sz w:val="26"/>
          <w:szCs w:val="26"/>
          <w:cs/>
        </w:rPr>
        <w:lastRenderedPageBreak/>
        <w:t>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আমেরিকার এই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বিরোধীতাকারীরা নিজ চিন্তা-চেতনা ও আমল-আখলাকে কতটা হকের উপর আছে</w:t>
      </w:r>
      <w:r w:rsidRPr="00735BDA">
        <w:rPr>
          <w:rFonts w:ascii="BornomalaBN" w:hAnsi="BornomalaBN" w:cs="BornomalaBN"/>
          <w:sz w:val="26"/>
          <w:szCs w:val="26"/>
        </w:rPr>
        <w:t xml:space="preserve">? </w:t>
      </w:r>
      <w:r w:rsidRPr="00735BDA">
        <w:rPr>
          <w:rFonts w:ascii="BornomalaBN" w:hAnsi="BornomalaBN" w:cs="BornomalaBN"/>
          <w:sz w:val="26"/>
          <w:szCs w:val="26"/>
          <w:cs/>
        </w:rPr>
        <w:t>এবং সে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নিজে উম্মাহর কতটা হিতাকাঙ্ক্ষী</w:t>
      </w:r>
      <w:r w:rsidRPr="00735BDA">
        <w:rPr>
          <w:rFonts w:ascii="BornomalaBN" w:hAnsi="BornomalaBN" w:cs="BornomalaBN"/>
          <w:sz w:val="26"/>
          <w:szCs w:val="26"/>
        </w:rPr>
        <w:t>?</w:t>
      </w:r>
    </w:p>
    <w:p w14:paraId="0B668D1D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আমেরিকার বিরুদ্ধে লড়াইকারী যদি নিজেই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মুসলমানদের হত্যাকারী</w:t>
      </w:r>
      <w:r w:rsidRPr="00735BDA">
        <w:rPr>
          <w:rFonts w:ascii="BornomalaBN" w:hAnsi="BornomalaBN" w:cs="BornomalaBN"/>
          <w:sz w:val="26"/>
          <w:szCs w:val="26"/>
        </w:rPr>
        <w:t xml:space="preserve">; </w:t>
      </w:r>
      <w:r w:rsidRPr="00735BDA">
        <w:rPr>
          <w:rFonts w:ascii="BornomalaBN" w:hAnsi="BornomalaBN" w:cs="BornomalaBN"/>
          <w:sz w:val="26"/>
          <w:szCs w:val="26"/>
          <w:cs/>
        </w:rPr>
        <w:t>উম্মতকে গোমরাহ করনেওয়ালা এবং জিহাদী আন্দোলনের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বিরুদ্ধে কাফেরদের সাহায্য সহযোগিতাকারী হয়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তাহলে এমন পর্যায়ে তার মাঝে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 আমেরিকার মাঝে যুদ্ধে আমরা খুশী হবো এবং ঐ যুদ্ধে আমেরিকার বিরুদ্ধে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তাদের কঠোরতার প্রতি আমাদের আগ্রহ থাকবে ঠিক কিন্তু সেই ব্যক্তি কখনোই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আমাদের আশা ভরসার কেন্দ্রবিন্দু হতে পারবে না এবং তাকে কখনোই উম্মাহর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পথ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প্রদর্শক ও হিতাকাঙ্ক্ষী বলব না এবং তাকে তার মেহনত ও চিন্তা চেতনায় তাকে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অনুসরণীয় মনে করা হবে না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78405292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এটা স্পষ্ট কথা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যুদ্ধ শুধুমাত্র হক ও বাতিলের মাঝেই হয় না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স্বয়ং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বাতিলদের মাঝেও অনেক যুদ্ধ হয়েছে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প্রথম বিশ্বযুদ্ধ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দ্বিতীয় বিশ্বযুদ্ধ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 তার পরে রাশিয়া ও আমেরিকার দ্বন্দ্ব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এরূপ আরও অগণিত উদাহরণ আছে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যার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মধ্যে কোন পক্ষই আহলে হক ছিল না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ইরানের বিষয়টিও এমনই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ইরান খোদ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বাতিল</w:t>
      </w:r>
      <w:r w:rsidRPr="00735BDA">
        <w:rPr>
          <w:rStyle w:val="FootnoteReference"/>
          <w:rFonts w:ascii="BornomalaBN" w:hAnsi="BornomalaBN" w:cs="BornomalaBN"/>
          <w:sz w:val="26"/>
          <w:szCs w:val="26"/>
          <w:cs/>
        </w:rPr>
        <w:footnoteReference w:id="2"/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তার ধর্মও </w:t>
      </w:r>
      <w:r w:rsidRPr="00735BDA">
        <w:rPr>
          <w:rFonts w:ascii="BornomalaBN" w:hAnsi="BornomalaBN" w:cs="BornomalaBN"/>
          <w:sz w:val="26"/>
          <w:szCs w:val="26"/>
          <w:cs/>
        </w:rPr>
        <w:lastRenderedPageBreak/>
        <w:t>বাতিল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তারা আহলে সুন্নাহর অত্যন্ত নিকৃষ্ট দুশমন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যখনই তাদের সুযোগ হয়েছে তারা আহলে সুন্নাহকে নিজেদের গোলাম বানিয়ে রাখার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জন্য জঘন্যতম অত্যাচার চালিয়েছে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উম্মাহর প্রতিরক্ষার জন্য যতো জিহাদী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আন্দোলন প্রতিষ্ঠিত হয়েছে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তার অনেকগুলোর পেটে ইরান খঞ্জর চালিয়েছে 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অধিকাংশের বিরুদ্ধে কাফেরদের সাহায্য সহযোগিতা করতে সরাসরি ময়দানে নেমেছে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এরই সাথে ইরানের আরেকটি বিরাট বড় অপরাধ হলো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বড়ত্ব অর্জনের জন্য শিয়া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মতবাদের মত শিরকী ও বিদআতি মিশন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উম্মাহর উপর চাপিয়ে দেওয়ার দায়িত্ব তারা নিয়েছে এবং সারা দুনিয়ায় এর বিস্তৃতিতে তারা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পৃষ্ঠপোষকতা করছে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56AC9E5A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তাই মূল আপত্তি হলো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ইরানের মত আঁচলে পালিত সাপকে মহব্বত করা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তার উপর ভরসা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করা এবং নিজেদের দাওয়াতি আন্দোলনে তাকে অনুসরণীয় মনে করার উপর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বাকী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আমেরিকার বিরুদ্ধে ইরানের অবস্থান এবং যুদ্ধ হওয়ার যে বিষয়গুলো আছে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সেগুলোতো খুশিরই বিষয়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আমরা এটাই দু</w:t>
      </w:r>
      <w:r w:rsidRPr="00735BDA">
        <w:rPr>
          <w:rFonts w:ascii="BornomalaBN" w:hAnsi="BornomalaBN" w:cs="BornomalaBN"/>
          <w:sz w:val="26"/>
          <w:szCs w:val="26"/>
        </w:rPr>
        <w:t>‘</w:t>
      </w:r>
      <w:r w:rsidRPr="00735BDA">
        <w:rPr>
          <w:rFonts w:ascii="BornomalaBN" w:hAnsi="BornomalaBN" w:cs="BornomalaBN"/>
          <w:sz w:val="26"/>
          <w:szCs w:val="26"/>
          <w:cs/>
        </w:rPr>
        <w:t>আ করি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যেন উম্মতে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মুসলিমার উপর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জুলুম নির্যাতন চালায় আমাদের এমন সব দুশমন পরস্পরে লড়াই করুক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তারা যখন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পরস্পরে লড়বে তখন এ থেকে ফায়দা হবে জিহাদ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মুজাহিদীন এবং পুরা উম্মাহর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যেমন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আমরা খবর পেয়েছি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রাশিয়ার প্রেসিডেন্ট ইরানের পক্ষে থাকার মতামত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ব্যক্ত করেছেন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যদি এমন হয়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তাহলে এটি হবে আরেকটি খুশি ও শুকরিয়ার বিষয়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এখানে এটা স্পষ্ট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এমন অবস্থায়ও রাশিয়াকে আমরা আমাদের উপর অনুগ্রহকারী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মনে করব না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সে দুশমন তাই দুশমন হিসাবেই থাকবে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3743D184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শিয়া ইরান আহলে সুন্নাহর দুশমন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সে কিছুতেই জিহাদী আন্দোলনগুলোর হিতাকাঙ্ক্ষী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নয়</w:t>
      </w:r>
      <w:r w:rsidRPr="00735BDA">
        <w:rPr>
          <w:rFonts w:ascii="BornomalaBN" w:hAnsi="BornomalaBN" w:cs="BornomalaBN"/>
          <w:sz w:val="26"/>
          <w:szCs w:val="26"/>
        </w:rPr>
        <w:t xml:space="preserve">; </w:t>
      </w:r>
      <w:r w:rsidRPr="00735BDA">
        <w:rPr>
          <w:rFonts w:ascii="BornomalaBN" w:hAnsi="BornomalaBN" w:cs="BornomalaBN"/>
          <w:sz w:val="26"/>
          <w:szCs w:val="26"/>
          <w:cs/>
        </w:rPr>
        <w:t>তারপরও ইরান ও আমেরিকার মাঝে বৈরিতা এবং যুদ্ধ কেন হবে</w:t>
      </w:r>
      <w:r w:rsidRPr="00735BDA">
        <w:rPr>
          <w:rFonts w:ascii="BornomalaBN" w:hAnsi="BornomalaBN" w:cs="BornomalaBN"/>
          <w:sz w:val="26"/>
          <w:szCs w:val="26"/>
        </w:rPr>
        <w:t xml:space="preserve">? </w:t>
      </w:r>
      <w:r w:rsidRPr="00735BDA">
        <w:rPr>
          <w:rFonts w:ascii="BornomalaBN" w:hAnsi="BornomalaBN" w:cs="BornomalaBN"/>
          <w:sz w:val="26"/>
          <w:szCs w:val="26"/>
          <w:cs/>
        </w:rPr>
        <w:t>কেন তারা</w:t>
      </w:r>
      <w:r w:rsidRPr="00735BDA">
        <w:rPr>
          <w:rFonts w:ascii="BornomalaBN" w:hAnsi="BornomalaBN" w:cs="BornomalaBN"/>
          <w:sz w:val="26"/>
          <w:szCs w:val="26"/>
        </w:rPr>
        <w:t xml:space="preserve"> “</w:t>
      </w:r>
      <w:r w:rsidRPr="00735BDA">
        <w:rPr>
          <w:rFonts w:ascii="BornomalaBN" w:hAnsi="BornomalaBN" w:cs="BornomalaBN"/>
          <w:sz w:val="26"/>
          <w:szCs w:val="26"/>
          <w:cs/>
        </w:rPr>
        <w:t>আমেরিকার মৃত্যু হোক</w:t>
      </w:r>
      <w:r w:rsidRPr="00735BDA">
        <w:rPr>
          <w:rFonts w:ascii="BornomalaBN" w:hAnsi="BornomalaBN" w:cs="BornomalaBN"/>
          <w:sz w:val="26"/>
          <w:szCs w:val="26"/>
        </w:rPr>
        <w:t xml:space="preserve">” </w:t>
      </w:r>
      <w:r w:rsidRPr="00735BDA">
        <w:rPr>
          <w:rFonts w:ascii="BornomalaBN" w:hAnsi="BornomalaBN" w:cs="BornomalaBN"/>
          <w:sz w:val="26"/>
          <w:szCs w:val="26"/>
          <w:cs/>
        </w:rPr>
        <w:t>এই স্লোগান দিচ্ছে</w:t>
      </w:r>
      <w:r w:rsidRPr="00735BDA">
        <w:rPr>
          <w:rFonts w:ascii="BornomalaBN" w:hAnsi="BornomalaBN" w:cs="BornomalaBN"/>
          <w:sz w:val="26"/>
          <w:szCs w:val="26"/>
        </w:rPr>
        <w:t xml:space="preserve">? </w:t>
      </w:r>
      <w:r w:rsidRPr="00735BDA">
        <w:rPr>
          <w:rFonts w:ascii="BornomalaBN" w:hAnsi="BornomalaBN" w:cs="BornomalaBN"/>
          <w:sz w:val="26"/>
          <w:szCs w:val="26"/>
          <w:cs/>
        </w:rPr>
        <w:t>ইরান কেন ফিলিস্তিনে ইহুদী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দখলদারিত্ব বিরোধী</w:t>
      </w:r>
      <w:r w:rsidRPr="00735BDA">
        <w:rPr>
          <w:rFonts w:ascii="BornomalaBN" w:hAnsi="BornomalaBN" w:cs="BornomalaBN"/>
          <w:sz w:val="26"/>
          <w:szCs w:val="26"/>
        </w:rPr>
        <w:t xml:space="preserve">? </w:t>
      </w:r>
      <w:r w:rsidRPr="00735BDA">
        <w:rPr>
          <w:rFonts w:ascii="BornomalaBN" w:hAnsi="BornomalaBN" w:cs="BornomalaBN"/>
          <w:sz w:val="26"/>
          <w:szCs w:val="26"/>
          <w:cs/>
        </w:rPr>
        <w:t>কেন তারা ইসরাইলকে বিভিন্ন ধমকি দিচ্ছে</w:t>
      </w:r>
      <w:r w:rsidRPr="00735BDA">
        <w:rPr>
          <w:rFonts w:ascii="BornomalaBN" w:hAnsi="BornomalaBN" w:cs="BornomalaBN"/>
          <w:sz w:val="26"/>
          <w:szCs w:val="26"/>
        </w:rPr>
        <w:t xml:space="preserve">? </w:t>
      </w:r>
      <w:r w:rsidRPr="00735BDA">
        <w:rPr>
          <w:rFonts w:ascii="BornomalaBN" w:hAnsi="BornomalaBN" w:cs="BornomalaBN"/>
          <w:sz w:val="26"/>
          <w:szCs w:val="26"/>
          <w:cs/>
        </w:rPr>
        <w:t>এই প্রশ্নগুলো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খুবই গুরুত্বপূর্ণ এবং এর জবাবের মাধ্যমে ইরানের আসল চেহারা উন্মোচিত হয়ে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যাবে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  <w:lang w:bidi="hi-IN"/>
        </w:rPr>
        <w:t xml:space="preserve"> </w:t>
      </w:r>
    </w:p>
    <w:p w14:paraId="3FC9813B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lastRenderedPageBreak/>
        <w:t>কারো কারো খেয়াল ছিল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সম্ভবত এখনো আছে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ইরান ও আমেরিকা পরস্পরের মাঝে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ভিতরে ভিতরে মিল রয়েছে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ইরান হলো মূলত ইহুদীদের এজেন্ট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আর এই পুরা খেলাটা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একটা ড্রামার মত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আবার কিছু লোক ইরানকে হিরো মনে করে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তাদের ধারণা হলো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ইরান আমেরিকা ও ইসরাইলের দুশমন হওয়ার সাথে সাথে মুসলমানদেরও মুহাফেজ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বাস্তবতার নিরিখে এই দুটি অবস্থান পুরাই গলদ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আলহামদুলিল্লাহ যারা জিহাদের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নেতৃত্ব দেন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তাদের কাছে ইরানের অবস্থান ও মর্যাদা সবসময়ই স্পষ্ট এবং তারা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ইরানের ব্যাপারে এক মুহূর্তের জন্যও কখনো কোন গলদ ধারনায় আক্রান্ত হননি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আমার এ মুহূর্তে জিহাদের একজন নেতার কথা মনে পড়ছে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কয়েক বছর আগে যখন আমি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তাকে প্রশ্ন করেছিলাম</w:t>
      </w:r>
      <w:r w:rsidRPr="00735BDA">
        <w:rPr>
          <w:rFonts w:ascii="BornomalaBN" w:hAnsi="BornomalaBN" w:cs="BornomalaBN"/>
          <w:sz w:val="26"/>
          <w:szCs w:val="26"/>
        </w:rPr>
        <w:t>, “</w:t>
      </w:r>
      <w:r w:rsidRPr="00735BDA">
        <w:rPr>
          <w:rFonts w:ascii="BornomalaBN" w:hAnsi="BornomalaBN" w:cs="BornomalaBN"/>
          <w:sz w:val="26"/>
          <w:szCs w:val="26"/>
          <w:cs/>
        </w:rPr>
        <w:t>শাইখ! ইরান কি ফিলিস্তিনকে স্বাধীন করতে চাচ্ছে</w:t>
      </w:r>
      <w:r w:rsidRPr="00735BDA">
        <w:rPr>
          <w:rFonts w:ascii="BornomalaBN" w:hAnsi="BornomalaBN" w:cs="BornomalaBN"/>
          <w:sz w:val="26"/>
          <w:szCs w:val="26"/>
        </w:rPr>
        <w:t xml:space="preserve">? </w:t>
      </w:r>
      <w:r w:rsidRPr="00735BDA">
        <w:rPr>
          <w:rFonts w:ascii="BornomalaBN" w:hAnsi="BornomalaBN" w:cs="BornomalaBN"/>
          <w:sz w:val="26"/>
          <w:szCs w:val="26"/>
          <w:cs/>
        </w:rPr>
        <w:t>তখন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তিনি খুব দৃঢ়তার সাথে জবাব দিলেন</w:t>
      </w:r>
      <w:r w:rsidRPr="00735BDA">
        <w:rPr>
          <w:rFonts w:ascii="BornomalaBN" w:hAnsi="BornomalaBN" w:cs="BornomalaBN"/>
          <w:sz w:val="26"/>
          <w:szCs w:val="26"/>
        </w:rPr>
        <w:t>, ‘</w:t>
      </w:r>
      <w:r w:rsidRPr="00735BDA">
        <w:rPr>
          <w:rFonts w:ascii="BornomalaBN" w:hAnsi="BornomalaBN" w:cs="BornomalaBN"/>
          <w:sz w:val="26"/>
          <w:szCs w:val="26"/>
          <w:cs/>
        </w:rPr>
        <w:t>হাঁ...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তারা ফিলিস্তিনকেও স্বাধীন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করতে চাচ্ছে! এবং মক্কা-মদিনাকেও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তারা চাচ্ছে সব আহলে সুন্নাহকে তাদের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গোলাম বানাতে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তাদের উপর শিয়া মতবাদ চাপিয়ে দিতে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তাই তাদেরকে যত বড় কাফেরই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সাহায্য করুক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না কেন ইরানের জন্য এটি কোন বিষয়ই নয়</w:t>
      </w:r>
      <w:r w:rsidRPr="00735BDA">
        <w:rPr>
          <w:rFonts w:ascii="BornomalaBN" w:hAnsi="BornomalaBN" w:cs="BornomalaBN"/>
          <w:sz w:val="26"/>
          <w:szCs w:val="26"/>
        </w:rPr>
        <w:t>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</w:p>
    <w:p w14:paraId="306F8AD4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বর্তমান যুগে ইরান শিয়াদের সর্দার এবং আন্তর্জাতিকভাবে তাদের পরিচালক 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অনুসরণীয়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এজন্য জরুরী হলো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শিয়াদের মৌলিক কিছু বৈশিষ্ট্য আমাদের জেনে রাখা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ইমাম ইবনে তাইমিয়া </w:t>
      </w:r>
      <w:r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 বলেন</w:t>
      </w:r>
      <w:r w:rsidRPr="00735BDA">
        <w:rPr>
          <w:rFonts w:ascii="BornomalaBN" w:hAnsi="BornomalaBN" w:cs="BornomalaBN"/>
          <w:sz w:val="26"/>
          <w:szCs w:val="26"/>
        </w:rPr>
        <w:t>,</w:t>
      </w:r>
    </w:p>
    <w:p w14:paraId="422DAB0D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</w:rPr>
        <w:t>‘</w:t>
      </w:r>
      <w:r w:rsidRPr="00735BDA">
        <w:rPr>
          <w:rFonts w:ascii="BornomalaBN" w:hAnsi="BornomalaBN" w:cs="BornomalaBN"/>
          <w:sz w:val="26"/>
          <w:szCs w:val="26"/>
          <w:cs/>
        </w:rPr>
        <w:t>অধিকাংশ শিয়ার অন্তর উম্মাহর দুশমনদের সাথে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যুক্ত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উম্মাহর মুহাফেজ মুজাহিদীনে আহলে সুন্নাহর পরাজয় এবং সুন্নী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জনসাধারণের কষ্টে তারা খুশী হয়</w:t>
      </w:r>
      <w:r w:rsidRPr="00735BDA">
        <w:rPr>
          <w:rFonts w:ascii="BornomalaBN" w:hAnsi="BornomalaBN" w:cs="BornomalaBN"/>
          <w:sz w:val="26"/>
          <w:szCs w:val="26"/>
        </w:rPr>
        <w:t>’</w:t>
      </w:r>
      <w:r w:rsidRPr="00735BDA">
        <w:rPr>
          <w:rStyle w:val="FootnoteReference"/>
          <w:rFonts w:ascii="BornomalaBN" w:hAnsi="BornomalaBN" w:cs="BornomalaBN"/>
          <w:sz w:val="26"/>
          <w:szCs w:val="26"/>
        </w:rPr>
        <w:footnoteReference w:id="3"/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6D07E8DD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 xml:space="preserve">আরেক জায়গায় শাইখ </w:t>
      </w:r>
      <w:r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 বলেন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</w:p>
    <w:p w14:paraId="637D49A3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</w:rPr>
        <w:t>‘</w:t>
      </w:r>
      <w:r w:rsidRPr="00735BDA">
        <w:rPr>
          <w:rFonts w:ascii="BornomalaBN" w:hAnsi="BornomalaBN" w:cs="BornomalaBN"/>
          <w:sz w:val="26"/>
          <w:szCs w:val="26"/>
          <w:cs/>
        </w:rPr>
        <w:t>শিয়ারা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মুসলমানদের উপর বিজয়ী হওয়ার জন্য কাফেরদের সাহায্য সহযোগিতা নেয়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সবাই এ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বিষয়টি দেখে থাকবে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যখনই মুসলমানদের উপর কাফেরদের হামলার মাধ্যমে কোন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পরীক্ষা এসেছে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তখনই শিয়ারা সাথে সাথে মুসলমানদের বিরুদ্ধে কাফেরদের সঙ্গ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দিয়েছে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মুসলমানদের বিরুদ্ধে চেঙ্গিস খানকে তারা সাহায্য করেছিল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এরপর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চেঙ্গিসের ছেলে হালাকু খান যখন হামলা করেছে তখন </w:t>
      </w:r>
      <w:r w:rsidRPr="00735BDA">
        <w:rPr>
          <w:rFonts w:ascii="BornomalaBN" w:hAnsi="BornomalaBN" w:cs="BornomalaBN"/>
          <w:sz w:val="26"/>
          <w:szCs w:val="26"/>
          <w:cs/>
        </w:rPr>
        <w:lastRenderedPageBreak/>
        <w:t>খোরাসান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ইরাক ও শামে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মুসলমানদের বিরুদ্ধে বড় বড় সাহায্যকারীদের মধ্যে তারা ছিল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তাদের এই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সাহায্য সহযোগিতা এতটা স্পষ্ট ও প্রসিদ্ধ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 অস্বীকার করার কোন সুযোগ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নেই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587EED05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এ সময় বাগদাদে খলীফার উজির ইবনে আলকমী ছিল রাফেজী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সে সর্বদা মুসলমান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 খলীফার বিরুদ্ধে ষড়যন্ত্রে লেগে থাকত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মুসলিম সেনাবাহিনীকে দুর্বল করা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 তাদের রশদ সরবরাহের পথ বিচ্ছিন্ন করার চেষ্টা করত এবং জনসাধারণকে মুসলিম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সেনাবাহিনীর সাথে থেকে লড়তে নিষেধ করত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অতঃপর যখন তাতারীরা বাগদাদে প্রবেশ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তখন তারা মুসলমানদেরকে সবচেয়ে বেশি গণহত্যা করে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লাখ লাখ মুসলমানের রক্ত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প্রবাহিত করে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অগণিত বনু আব্বাস ও বনু হাশেম নিহত হয় এবং তাদের নারীদেরকেও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তাতারীরা বান্দি বানিয়ে নেয়</w:t>
      </w:r>
      <w:r w:rsidRPr="00735BDA">
        <w:rPr>
          <w:rFonts w:ascii="BornomalaBN" w:hAnsi="BornomalaBN" w:cs="BornomalaBN"/>
          <w:sz w:val="26"/>
          <w:szCs w:val="26"/>
        </w:rPr>
        <w:t>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1857CDDB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শিয়ারা আহলে বাইতকে মহব্বতের কথা বলে মুখে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ফেনা উঠায়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 তাহলে এটাই কি রাসূলুল্লাহ সাল্লাল্লাহু আলাইহি ওয়াসাল্লামের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আহলে বাইতের মহব্বত!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তাদের উপর এবং অন্যান্য মুসলমানদের উপর কাফেরদেরকে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বিজয়ী করতে হবে!</w:t>
      </w:r>
      <w:r w:rsidRPr="00735BDA">
        <w:rPr>
          <w:rFonts w:ascii="BornomalaBN" w:hAnsi="BornomalaBN" w:cs="BornomalaBN"/>
          <w:sz w:val="26"/>
          <w:szCs w:val="26"/>
        </w:rPr>
        <w:t>?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 এবং তাদেরকে হত্যা করে তাদের নারীদেরকে বান্দি বানানোর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জন্য কাফেরদেরকে সাহায্য করতে হবে!!</w:t>
      </w:r>
      <w:r w:rsidRPr="00735BDA">
        <w:rPr>
          <w:rFonts w:ascii="BornomalaBN" w:hAnsi="BornomalaBN" w:cs="BornomalaBN"/>
          <w:sz w:val="26"/>
          <w:szCs w:val="26"/>
        </w:rPr>
        <w:t>?</w:t>
      </w:r>
    </w:p>
    <w:p w14:paraId="7B8119C1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অনুরূপ শামে বসবাসরত তৎকালীন শিয়ারাও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মুসলমানদের বিরুদ্ধে মুশরিক ও খৃস্টানদেরকে সাহায্য করেছে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এখানেও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কুফফাররা শিয়াদের সহযোগিতায় মুসলমানদের জান-মালের অনেক ক্ষতি করেছে 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তাদের নারীদেরকে বান্দি বানিয়েছে</w:t>
      </w:r>
      <w:r w:rsidRPr="00735BDA">
        <w:rPr>
          <w:rStyle w:val="FootnoteReference"/>
          <w:rFonts w:ascii="BornomalaBN" w:hAnsi="BornomalaBN" w:cs="BornomalaBN"/>
          <w:sz w:val="26"/>
          <w:szCs w:val="26"/>
          <w:cs/>
        </w:rPr>
        <w:footnoteReference w:id="4"/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22C60118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 xml:space="preserve">শাইখ আতিয়্যাতুল্লাহ শহীদ </w:t>
      </w:r>
      <w:r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 ইরানের একদিকে আমেরিকাকে শত্রু ঘোষণা করা 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অপরদিকে আহলে সুন্নাহর বিরুদ্ধে আমেরিকাকে সাহায্য সহযোগিতা করার কারণ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বর্ণনা করে লিখেছেন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</w:p>
    <w:p w14:paraId="2124B27D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</w:rPr>
        <w:t>‘</w:t>
      </w:r>
      <w:r w:rsidRPr="00735BDA">
        <w:rPr>
          <w:rFonts w:ascii="BornomalaBN" w:hAnsi="BornomalaBN" w:cs="BornomalaBN"/>
          <w:sz w:val="26"/>
          <w:szCs w:val="26"/>
          <w:cs/>
        </w:rPr>
        <w:t>আমেরিকার সাথে ইরানীদের সহযোগিতা ও মিত্রতার কারণ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হলো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শিয়া মতবাদের মূলনীতি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এটা এমন মূলনীতি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যাকে তারা মিথ্যা ও তাকিয়্যার</w:t>
      </w:r>
      <w:r w:rsidRPr="00735BDA">
        <w:rPr>
          <w:rFonts w:ascii="BornomalaBN" w:hAnsi="BornomalaBN" w:cs="BornomalaBN"/>
          <w:sz w:val="26"/>
          <w:szCs w:val="26"/>
        </w:rPr>
        <w:t xml:space="preserve"> (</w:t>
      </w:r>
      <w:r w:rsidRPr="00735BDA">
        <w:rPr>
          <w:rFonts w:ascii="BornomalaBN" w:hAnsi="BornomalaBN" w:cs="BornomalaBN"/>
          <w:sz w:val="26"/>
          <w:szCs w:val="26"/>
          <w:cs/>
        </w:rPr>
        <w:t>ইচ্ছাকৃত মিথ্যাকে সওয়াব মনে করা) দ্বারা যতই ঢাকার চেষ্টা করুক</w:t>
      </w:r>
      <w:r w:rsidRPr="00735BDA">
        <w:rPr>
          <w:rFonts w:ascii="BornomalaBN" w:hAnsi="BornomalaBN" w:cs="BornomalaBN"/>
          <w:sz w:val="26"/>
          <w:szCs w:val="26"/>
        </w:rPr>
        <w:t xml:space="preserve">; </w:t>
      </w:r>
      <w:r w:rsidRPr="00735BDA">
        <w:rPr>
          <w:rFonts w:ascii="BornomalaBN" w:hAnsi="BornomalaBN" w:cs="BornomalaBN"/>
          <w:sz w:val="26"/>
          <w:szCs w:val="26"/>
          <w:cs/>
        </w:rPr>
        <w:t>কার্যক্ষেত্রে কখনোই তারা এই মূলনীতি থেকে হটতে পারে না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আসল সত্য হলো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তাদের </w:t>
      </w:r>
      <w:r w:rsidRPr="00735BDA">
        <w:rPr>
          <w:rFonts w:ascii="BornomalaBN" w:hAnsi="BornomalaBN" w:cs="BornomalaBN"/>
          <w:sz w:val="26"/>
          <w:szCs w:val="26"/>
          <w:cs/>
        </w:rPr>
        <w:lastRenderedPageBreak/>
        <w:t>পুরা ইতিহাস ও অস্তিত্বে এই মূলনীতির উপর আমল অত্যন্ত স্পষ্ট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মূলনীতিটি এই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তাদের নিকট তাদের সবচে বড় ও প্রধান দুশমন হলো আহলে সুন্নাহ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ইহুদী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খৃস্টানরাও শত্রু তবে যেহেতু তারা আহলে কিতাব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এজন্য আহলে সুন্নাহর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চেয়ে তাদের সাথে দুশমনি কিছুটা হালকা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সুতরাং ইহুদী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খৃস্টানদের সাথে কোন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না কোনভাবে চলাফেরা করা যায় কিন্তু আহলে সুন্নাহর সাথে কোন ভাবেই নয়</w:t>
      </w:r>
      <w:r w:rsidRPr="00735BDA">
        <w:rPr>
          <w:rFonts w:ascii="BornomalaBN" w:hAnsi="BornomalaBN" w:cs="BornomalaBN"/>
          <w:sz w:val="26"/>
          <w:szCs w:val="26"/>
        </w:rPr>
        <w:t>’</w:t>
      </w:r>
      <w:r w:rsidRPr="00735BDA">
        <w:rPr>
          <w:rStyle w:val="FootnoteReference"/>
          <w:rFonts w:ascii="BornomalaBN" w:hAnsi="BornomalaBN" w:cs="BornomalaBN"/>
          <w:sz w:val="26"/>
          <w:szCs w:val="26"/>
        </w:rPr>
        <w:footnoteReference w:id="5"/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17E024CD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একদিকে শিয়াদের ইরানে আকিদা ও কাজকর্ম এমন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অপরদিকে তার অশেষ চেষ্টা হলো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উম্মতে মুসলিমার একক নেতা হিসাবে নিজেকে দেখানো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এজন্য তারা আহত উম্মাহ তথা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ফিলিস্তিনসহ অন্যান্যদের পক্ষ নিয়ে রাজনীতি করে এবং তাদেরকে শিয়া মতবাদ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বিস্তার ও বিজয়ী করার ক্ষেত্রে ব্যবহার করে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তাহলে বুঝা গেল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তাদের প্রথম 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প্রধান লক্ষ্যবস্তু হলো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আহলে সুন্নাহকে কাবুতে আনা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তাদেরকে নিজেদের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গোলাম বানানো এবং একই সাথে নিজে নিজেকে পুরা মুসলিম উম্মাহর একক পরিচালক 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পৃষ্ঠপোষক প্রমাণিত করা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অতঃপর তাদের উপর শিয়া মতবাদকে শক্তিশালী করা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0CF09994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তাদের দ্বিতীয় লক্ষ্য হলো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এরচেয়ে সামনে বেড়ে পুরা দুনিয়ায় নিজেদের রাজত্ব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কায়েম করা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এতে এটা স্পষ্ট হয়ে যায়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আহলে সুন্নাহর পরে ইসরাইলের সাথে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তাদের বিবাদ হবেই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তারা নিজেদের এই লক্ষ্য অর্জনের জন্য আপন কার্যক্রমে খুব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স্বাধীন দৃষ্টিভঙ্গিতে কাজ করে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তারা জানে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তাদের এই অভিসন্ধির প্রথম স্তর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তখনই হাসিল হবে যখন আহলে সুন্নাহর জনসাধারণ ইরানের উপর ভরসা করবে এবং তাকে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নিজেদের লিডার মনে করবে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আর এই বিশ্বাস ও ভরসা অর্জন শুধু ঐ সময়ই সম্ভব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যখন উম্মতে মুসলিমার বুনিয়াদী এবং সবচেয়ে বড় সমস্যার ব্যাপারে ইরান উঁচু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আওয়াজে কথা বলবে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054072B9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মুসলমানদের গুরুত্বপূর্ণ ও বড় সমস্যার একটি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মসজিদে আকসার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সমস্যা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ফিলিস্তিন হলো উম্মাহর পুরনো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জখম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যদি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কেউ উম্মতে মুসলিমার নেতৃত্ব চায়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উম্মাহর উপর নিজ আকিদা ও দৃষ্টিভঙ্গিকে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শক্তিশালী করতে চায়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অথচ সে ফিলিস্তিনের ব্যাপারে চুপ থাকে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তাহলে উম্মত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কখনোই তার উপর ভরসা করবে না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এই কারণেই ইরান ফিলিস্তিন বিষয়ে ইসরাইলের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বিরোধিতা করে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ইসরাইলের বিরুদ্ধে তাদের এ যুদ্ধ বেশির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ভাগ মুখে মুখেই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তবে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কাজেকর্মেও সামান্য কিছু হয় </w:t>
      </w:r>
      <w:r w:rsidRPr="00735BDA">
        <w:rPr>
          <w:rFonts w:ascii="BornomalaBN" w:hAnsi="BornomalaBN" w:cs="BornomalaBN"/>
          <w:sz w:val="26"/>
          <w:szCs w:val="26"/>
          <w:cs/>
        </w:rPr>
        <w:lastRenderedPageBreak/>
        <w:t>যা অস্বীকার করার মত নয়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</w:rPr>
        <w:t>“</w:t>
      </w:r>
      <w:r w:rsidRPr="00735BDA">
        <w:rPr>
          <w:rFonts w:ascii="BornomalaBN" w:hAnsi="BornomalaBN" w:cs="BornomalaBN"/>
          <w:sz w:val="26"/>
          <w:szCs w:val="26"/>
          <w:cs/>
        </w:rPr>
        <w:t>হিজবুল্লাহ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” </w:t>
      </w:r>
      <w:r w:rsidRPr="00735BDA">
        <w:rPr>
          <w:rFonts w:ascii="BornomalaBN" w:hAnsi="BornomalaBN" w:cs="BornomalaBN"/>
          <w:sz w:val="26"/>
          <w:szCs w:val="26"/>
          <w:cs/>
        </w:rPr>
        <w:t>এর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ইতিহাস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দেখলে এই সূক্ষ্ম বিষয়টি আরো স্পষ্ট হয়ে যাবে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147DE047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</w:rPr>
        <w:t>“</w:t>
      </w:r>
      <w:r w:rsidRPr="00735BDA">
        <w:rPr>
          <w:rFonts w:ascii="BornomalaBN" w:hAnsi="BornomalaBN" w:cs="BornomalaBN"/>
          <w:sz w:val="26"/>
          <w:szCs w:val="26"/>
          <w:cs/>
        </w:rPr>
        <w:t>হিজবুল্লাহ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” </w:t>
      </w:r>
      <w:r w:rsidRPr="00735BDA">
        <w:rPr>
          <w:rFonts w:ascii="BornomalaBN" w:hAnsi="BornomalaBN" w:cs="BornomalaBN"/>
          <w:sz w:val="26"/>
          <w:szCs w:val="26"/>
          <w:cs/>
        </w:rPr>
        <w:t>লেবাননে সামরিক ও রাজনৈতিক একটি শিয়া গ্রুপ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তারা মূলত ইরানের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আন্ডারে চলে এবং তারা ইরানের পররাষ্ট্রনীতির এক বাস্তব রূপ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এই গ্রুপের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ভিত্তি ১৯৮২ ঈ. সনে দক্ষিণ লেবাননে ইসরাইলি আগ্রাসনের সময়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গ্রুপটি প্রথম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দিন থেকেই নিজেদের লক্ষ্য ঘোষণা করেছে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দখলদার ইসরাইলকে খতম করা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বাস্তবেও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এটা তাদের উদ্দেশ্য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তবে এর মানে কি ফিলিস্তিনসহ সারা বিশ্বের ইহুদীদের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থেকে স্বাধীনতা অর্জন তাদের উদ্দেশ্য</w:t>
      </w:r>
      <w:r w:rsidRPr="00735BDA">
        <w:rPr>
          <w:rFonts w:ascii="BornomalaBN" w:hAnsi="BornomalaBN" w:cs="BornomalaBN"/>
          <w:sz w:val="26"/>
          <w:szCs w:val="26"/>
        </w:rPr>
        <w:t xml:space="preserve">? </w:t>
      </w:r>
      <w:r w:rsidRPr="00735BDA">
        <w:rPr>
          <w:rFonts w:ascii="BornomalaBN" w:hAnsi="BornomalaBN" w:cs="BornomalaBN"/>
          <w:sz w:val="26"/>
          <w:szCs w:val="26"/>
          <w:cs/>
        </w:rPr>
        <w:t>এবং তারা কি বিশেষত এই উদ্দেশ্যেই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লড়াই করছে</w:t>
      </w:r>
      <w:r w:rsidRPr="00735BDA">
        <w:rPr>
          <w:rFonts w:ascii="BornomalaBN" w:hAnsi="BornomalaBN" w:cs="BornomalaBN"/>
          <w:sz w:val="26"/>
          <w:szCs w:val="26"/>
        </w:rPr>
        <w:t xml:space="preserve">? </w:t>
      </w:r>
    </w:p>
    <w:p w14:paraId="3C11B8B1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না...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বরং এটা তাদের লক্ষ্য-উদ্দেশ্যের আখেরি পর্যায়ে থাকলে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থাকতে পারে কিন্তু তাদের প্রথম লক্ষ্য-উদ্দেশ্য হলো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লেবানন থেকে ইসরাইলকে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বের করা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এখানে নিজেদের শিয়া শাসন প্রতিষ্ঠা করা এবং সমস্ত আহলে সুন্নাহকে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করায়ত্ত করতে এই ক্ষমতাকে ব্যবহার করা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এই কারণেই ইসরাইলের সাথে তাদের সব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বিবাদের প্রথম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দিন থেকেই তাদের উদ্দেশ্য হলো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ইসরাইল থেকে লেবাননের ভূমি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উদ্ধার করা</w:t>
      </w:r>
      <w:r w:rsidRPr="00735BDA">
        <w:rPr>
          <w:rFonts w:ascii="BornomalaBN" w:hAnsi="BornomalaBN" w:cs="BornomalaBN"/>
          <w:sz w:val="26"/>
          <w:szCs w:val="26"/>
        </w:rPr>
        <w:t xml:space="preserve">; </w:t>
      </w:r>
      <w:r w:rsidRPr="00735BDA">
        <w:rPr>
          <w:rFonts w:ascii="BornomalaBN" w:hAnsi="BornomalaBN" w:cs="BornomalaBN"/>
          <w:sz w:val="26"/>
          <w:szCs w:val="26"/>
          <w:cs/>
        </w:rPr>
        <w:t>ফিলিস্তিনকে স্বাধীন করা নয়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0EE74149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t>১৯৯৩ ঈ. সনে যখন তাদের মাঝে যুদ্ধ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হয় তখন ইসরাইল লেবানন ছেড়ে চলে যাওয়ার অভিমত পেশ করলে যুদ্ধ বন্ধ করে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দেওয়া হয় এবং ইসরাইল-লেবানন সীমান্তে পূর্ণ শান্তির অঙ্গীকার করা হয় 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তারা লেবাননের পার্লামেন্ট রাজনীতিতে অংশগ্রহণের সিদ্ধান্ত নেয়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২০০০ ঈ. সন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পর্যন্ত ইসরাইল লেবাননের সীমানার বাইরে থাকে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তবে লেবাননের দাবীকৃত </w:t>
      </w:r>
      <w:r w:rsidRPr="00735BDA">
        <w:rPr>
          <w:rFonts w:ascii="BornomalaBN" w:hAnsi="BornomalaBN" w:cs="BornomalaBN"/>
          <w:sz w:val="26"/>
          <w:szCs w:val="26"/>
        </w:rPr>
        <w:t>“</w:t>
      </w:r>
      <w:r w:rsidRPr="00735BDA">
        <w:rPr>
          <w:rFonts w:ascii="BornomalaBN" w:hAnsi="BornomalaBN" w:cs="BornomalaBN"/>
          <w:sz w:val="26"/>
          <w:szCs w:val="26"/>
          <w:cs/>
        </w:rPr>
        <w:t>মাযারে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শাবআ</w:t>
      </w:r>
      <w:r w:rsidRPr="00735BDA">
        <w:rPr>
          <w:rFonts w:ascii="BornomalaBN" w:hAnsi="BornomalaBN" w:cs="BornomalaBN"/>
          <w:sz w:val="26"/>
          <w:szCs w:val="26"/>
        </w:rPr>
        <w:t xml:space="preserve">” </w:t>
      </w:r>
      <w:r w:rsidRPr="00735BDA">
        <w:rPr>
          <w:rFonts w:ascii="BornomalaBN" w:hAnsi="BornomalaBN" w:cs="BornomalaBN"/>
          <w:sz w:val="26"/>
          <w:szCs w:val="26"/>
          <w:cs/>
        </w:rPr>
        <w:t>নামক এলাকার উপর নিজের দখল বাকী রাখে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একারণে ২০০৬ ঈ. সনে আবার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যুদ্ধ হয়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এই যুদ্ধ বন্ধ হয় জাতিসংঘের সিদ্ধান্তের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ভিত্তিতে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হিজবুল্লাহ সিদ্ধান্তটি মেনে নেয়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তার মধ্যে বলা ছিল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ইসরাইল লেবাননের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ভূমি ছেড়ে দিবে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আর হিজবুল্লাহ ইসরাইলের বিরুদ্ধে সব </w:t>
      </w:r>
      <w:r>
        <w:rPr>
          <w:rFonts w:ascii="BornomalaBN" w:hAnsi="BornomalaBN" w:cs="BornomalaBN"/>
          <w:sz w:val="26"/>
          <w:szCs w:val="26"/>
          <w:cs/>
        </w:rPr>
        <w:t>ধরণের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 কর্মসূচী বন্ধ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করবে এবং হাতিয়ারও ছেড়ে দিবে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58C03EF9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হিজবুল্লাহ হাতিয়ার ছাড়েনি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কিন্তু এর পর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থেকে ইসরাইলের বিরুদ্ধে ঐরকম কর্মসূচী অবশ্যই বন্ধ করে দিয়েছে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এমন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পরিস্থিতিতে হাসান নসরুল্লাহ এক ভিডিওতে নিজের অবস্থান দেখিয়ে নিয়েছে যে</w:t>
      </w:r>
      <w:r w:rsidRPr="00735BDA">
        <w:rPr>
          <w:rFonts w:ascii="BornomalaBN" w:hAnsi="BornomalaBN" w:cs="BornomalaBN"/>
          <w:sz w:val="26"/>
          <w:szCs w:val="26"/>
        </w:rPr>
        <w:t>, ‘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ইসরাইল যদি লেবাননের ভূমিতে </w:t>
      </w:r>
      <w:r w:rsidRPr="00735BDA">
        <w:rPr>
          <w:rFonts w:ascii="BornomalaBN" w:hAnsi="BornomalaBN" w:cs="BornomalaBN"/>
          <w:sz w:val="26"/>
          <w:szCs w:val="26"/>
          <w:cs/>
        </w:rPr>
        <w:lastRenderedPageBreak/>
        <w:t>আগ্রাসন না চালায় তাহলে আমরাও ইসরাইলের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বিরুদ্ধে কোন কর্মসূচী নিবো না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তবে রাজনৈতিকভাবে আমাদের এই দাবী বাকী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থাকবে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ফিলিস্তিনের উপর ইহুদীদের দখলদারিত্ব অবৈধ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</w:rPr>
        <w:t xml:space="preserve">’ </w:t>
      </w:r>
      <w:r w:rsidRPr="00735BDA">
        <w:rPr>
          <w:rFonts w:ascii="BornomalaBN" w:hAnsi="BornomalaBN" w:cs="BornomalaBN"/>
          <w:sz w:val="26"/>
          <w:szCs w:val="26"/>
          <w:cs/>
        </w:rPr>
        <w:t>অর্থাৎ ফিলিস্তিনের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আযাদির জন্য আমাদের থেকে মুখে মুখে কিছু জমা খরচ হবে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বাকী যুদ্ধ হবে না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যুদ্ধ শুধু লেবাননের ভূমি রক্ষার জন্য হবে</w:t>
      </w:r>
      <w:r w:rsidRPr="00735BDA">
        <w:rPr>
          <w:rFonts w:ascii="BornomalaBN" w:hAnsi="BornomalaBN" w:cs="BornomalaBN"/>
          <w:sz w:val="26"/>
          <w:szCs w:val="26"/>
        </w:rPr>
        <w:t xml:space="preserve">; </w:t>
      </w:r>
      <w:r w:rsidRPr="00735BDA">
        <w:rPr>
          <w:rFonts w:ascii="BornomalaBN" w:hAnsi="BornomalaBN" w:cs="BornomalaBN"/>
          <w:sz w:val="26"/>
          <w:szCs w:val="26"/>
          <w:cs/>
        </w:rPr>
        <w:t>যে ভূমিতে হিজবুল্লাহ নিজের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ক্ষমতা প্রতিষ্ঠা করবে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যে ভূমিকে আরব বিশ্বে শিয়া ইরানের উপস্থিতি বাড়ানোর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জন্য ব্যবহার করা হবে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623CABCC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কিছুকাল যাবত লেবাননের সীমান্ত এলাকায় হিজবুল্লাহ</w:t>
      </w:r>
      <w:r w:rsidRPr="00735BDA">
        <w:rPr>
          <w:rFonts w:ascii="BornomalaBN" w:hAnsi="BornomalaBN" w:cs="BornomalaBN"/>
          <w:sz w:val="26"/>
          <w:szCs w:val="26"/>
        </w:rPr>
        <w:t>’</w:t>
      </w:r>
      <w:r w:rsidRPr="00735BDA">
        <w:rPr>
          <w:rFonts w:ascii="BornomalaBN" w:hAnsi="BornomalaBN" w:cs="BornomalaBN"/>
          <w:sz w:val="26"/>
          <w:szCs w:val="26"/>
          <w:cs/>
        </w:rPr>
        <w:t>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পূর্ণ ক্ষমতা চলছে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যদি কোন জিহাদী গ্রুপ বা কোন মুজাহিদ ইসরাইলের বিরুদ্ধে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অভিযান পরিচালনা করে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তাহলে খোদ হিজবুল্লাহ তাকে গ্রেফতার করে লেবানন আইন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শৃঙ্খলা বাহিনী বা সিরিয়ান সেনাবাহিনীর কাছে সোপর্দ করে দেয়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আবার অনেক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মুজাহিদকে হিজবুল্লাহ নিজ আগ্রহে গ্রেফতার করিয়েছে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তাছাড়া ইসরাইলের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বিরুদ্ধে যুদ্ধের জন্য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তো লেবাননের ভূমিতে ইসরাইলি হামলার শর্ত করা হয়েছে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কিন্তু আহলে সুন্নাহ ও মুজাহিদীনের বিরুদ্ধে যুদ্ধের জন্য লেবাননের এমন কোন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শর্ত নেই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আহলে সুন্নাহ যদি লেবাননের উপর হামলা নাও করে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হিজবুল্লাহ</w:t>
      </w:r>
      <w:r w:rsidRPr="00735BDA">
        <w:rPr>
          <w:rFonts w:ascii="BornomalaBN" w:hAnsi="BornomalaBN" w:cs="BornomalaBN"/>
          <w:sz w:val="26"/>
          <w:szCs w:val="26"/>
        </w:rPr>
        <w:t>’</w:t>
      </w:r>
      <w:r w:rsidRPr="00735BDA">
        <w:rPr>
          <w:rFonts w:ascii="BornomalaBN" w:hAnsi="BornomalaBN" w:cs="BornomalaBN"/>
          <w:sz w:val="26"/>
          <w:szCs w:val="26"/>
          <w:cs/>
        </w:rPr>
        <w:t>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বিরুদ্ধেও যদি না লড়ে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বরং শুধু সিরিয়ার তাগুত বাশার আল আসাদের জুলুম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নির্যাতনের বিরুদ্ধে রুখে দাড়ায়</w:t>
      </w:r>
      <w:r w:rsidRPr="00735BDA">
        <w:rPr>
          <w:rFonts w:ascii="BornomalaBN" w:hAnsi="BornomalaBN" w:cs="BornomalaBN"/>
          <w:sz w:val="26"/>
          <w:szCs w:val="26"/>
        </w:rPr>
        <w:t xml:space="preserve">; </w:t>
      </w:r>
      <w:r w:rsidRPr="00735BDA">
        <w:rPr>
          <w:rFonts w:ascii="BornomalaBN" w:hAnsi="BornomalaBN" w:cs="BornomalaBN"/>
          <w:sz w:val="26"/>
          <w:szCs w:val="26"/>
          <w:cs/>
        </w:rPr>
        <w:t>তবুও হিজবুল্লাহ মনে করে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আন্দোলনকে প্রতিহত করা এবং তাদের জনসাধারণের উপর অত্যাচার চালানো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এটা তার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যিম্মাদারি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এমনকি এই যিম্মাদারি পালনের জন্য সে লেবানন থেকে সিরিয়ায় পৌঁছে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যেতে পারে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4C97AD0A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অথচ হিজবুল্লাহ সিরিয়ায় যেসকল মুজাহিদীনে আহলে সুন্নাহর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বিরুদ্ধে লড়ছে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তারা সবাই ইসরাইল ও আমেরিকার দুশমন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(এটিও স্পষ্ট জেনে রাখা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উচিৎ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বাশার আল আসাদ একজন </w:t>
      </w:r>
      <w:r w:rsidRPr="00735BDA">
        <w:rPr>
          <w:rFonts w:ascii="BornomalaBN" w:hAnsi="BornomalaBN" w:cs="BornomalaBN"/>
          <w:sz w:val="26"/>
          <w:szCs w:val="26"/>
        </w:rPr>
        <w:t>“</w:t>
      </w:r>
      <w:r w:rsidRPr="00735BDA">
        <w:rPr>
          <w:rFonts w:ascii="BornomalaBN" w:hAnsi="BornomalaBN" w:cs="BornomalaBN"/>
          <w:sz w:val="26"/>
          <w:szCs w:val="26"/>
          <w:cs/>
        </w:rPr>
        <w:t>নুসাইরী শিয়া</w:t>
      </w:r>
      <w:r w:rsidRPr="00735BDA">
        <w:rPr>
          <w:rFonts w:ascii="BornomalaBN" w:hAnsi="BornomalaBN" w:cs="BornomalaBN"/>
          <w:sz w:val="26"/>
          <w:szCs w:val="26"/>
        </w:rPr>
        <w:t xml:space="preserve">” 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আর ইরানী শিয়ারা অর্থাৎ </w:t>
      </w:r>
      <w:r w:rsidRPr="00735BDA">
        <w:rPr>
          <w:rFonts w:ascii="BornomalaBN" w:hAnsi="BornomalaBN" w:cs="BornomalaBN"/>
          <w:sz w:val="26"/>
          <w:szCs w:val="26"/>
        </w:rPr>
        <w:t>“</w:t>
      </w:r>
      <w:r w:rsidRPr="00735BDA">
        <w:rPr>
          <w:rFonts w:ascii="BornomalaBN" w:hAnsi="BornomalaBN" w:cs="BornomalaBN"/>
          <w:sz w:val="26"/>
          <w:szCs w:val="26"/>
          <w:cs/>
        </w:rPr>
        <w:t>ইসনা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আশারিয়ারা</w:t>
      </w:r>
      <w:r w:rsidRPr="00735BDA">
        <w:rPr>
          <w:rFonts w:ascii="BornomalaBN" w:hAnsi="BornomalaBN" w:cs="BornomalaBN"/>
          <w:sz w:val="26"/>
          <w:szCs w:val="26"/>
        </w:rPr>
        <w:t xml:space="preserve">” </w:t>
      </w:r>
      <w:r w:rsidRPr="00735BDA">
        <w:rPr>
          <w:rFonts w:ascii="BornomalaBN" w:hAnsi="BornomalaBN" w:cs="BornomalaBN"/>
          <w:sz w:val="26"/>
          <w:szCs w:val="26"/>
          <w:cs/>
        </w:rPr>
        <w:t>নুসাইরী শিয়াদেরকে কাফের বলে থাকে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কিন্তু যেখানে আহলে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সুন্নাহর বিরুদ্ধে যুদ্ধের সুযোগ হয়েছে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সেখানে ইরান নিজে যাকে কাফের বলছে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তার কাতারে দাড়িয়ে গেছে)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 </w:t>
      </w:r>
    </w:p>
    <w:p w14:paraId="71D6431A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এসবের দ্বারা স্পষ্ট হলো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লেবাননে হিজবুল্লাহ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দ্বারা ইরানের টার্গেট হলো লেবাননে শিয়াদের ক্ষমতাকে মজবুত করা এবং বাকী আরব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বিশ্বে আহলে সুন্নাহর উপর বিজয় অর্জন করা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অবশ্যই তারা মৌখিকভাবে 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মিডিয়ার মধ্যে </w:t>
      </w:r>
      <w:r w:rsidRPr="00735BDA">
        <w:rPr>
          <w:rFonts w:ascii="BornomalaBN" w:hAnsi="BornomalaBN" w:cs="BornomalaBN"/>
          <w:sz w:val="26"/>
          <w:szCs w:val="26"/>
          <w:cs/>
        </w:rPr>
        <w:lastRenderedPageBreak/>
        <w:t>ইসরাইলের বিরুদ্ধে কথা বলে এবং কিছু ফিলিস্তিনী মুজাহিদকে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অনেক সাহায্যও করে কিন্তু কার্যক্ষেত্রে তাদের মূল সাহায্য সহযোগিতা হলো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আহলে সুন্নাহর বিরুদ্ধে শিয়া মিলিশিয়াদের সাথে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আর এটা ফিলিস্তিনের কতক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মুজাহিদকে করা সাহায্যের চেয়ে হাজার হাজার গুণ বেশি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তাছাড়া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ফিলিস্তিনী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মুজাহিদীনকে সহযোগিতায় তারা বাধ্য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কারণ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তারা এর মাধ্যমেই নিজেদেরকে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উম্মাহর নেতা হিসাবে পেশ করতে পারবে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43D940EB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ইরানীদের নিকট তাদের দুশমনদের সূচীতে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আহলে সুন্নাহ এবং এর মুজাহিদগণ এক নাম্বারে আছেন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ইরানীদের এমন কোন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সুযোগ পাওয়া যাবে না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যেখানে তারা আহলে সুন্নাহর ক্ষতি সাধনের সুযোগ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পেয়েও কোন ক্ষতি করেনি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অতএব ফিলিস্তিনকে স্বাধীন করার বিষয়টি তাদের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অগ্রগণ্য বিষয়ের একেবারে শেষে থাকলে থাকতে পারে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অন্যথায় তাদের প্রথম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অগ্রগণ্য বিষয় হলো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আহলে সুন্নাহর এলাকাগুলো দখল করা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তবে এরই সাথে এমন কোন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সুযোগও তারা হাতছাড়া করবে না যেখানে তারা উম্মতে মুসলিমার নেতা হিসাবে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নিজেদেরকে দেখাতে পারে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009C569C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১১ই সেপ্টেম্বরের মোবারক হামলার পূর্বে ইমারাতে ইসলামিয়া আফগানিস্তানের উপর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আমেরিকার পক্ষ থেকে চাপ ছিল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আমেরিকা শাইখ উসামা বিন লাদেন </w:t>
      </w:r>
      <w:r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 এর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মারকাজগুলোর উপর আক্রমণ করল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এটা এমন এক সময় ছিল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যে সময়টাতে উম্মাহর দু</w:t>
      </w:r>
      <w:r w:rsidRPr="00735BDA">
        <w:rPr>
          <w:rFonts w:ascii="BornomalaBN" w:hAnsi="BornomalaBN" w:cs="BornomalaBN"/>
          <w:sz w:val="26"/>
          <w:szCs w:val="26"/>
        </w:rPr>
        <w:t>‘</w:t>
      </w:r>
      <w:r w:rsidRPr="00735BDA">
        <w:rPr>
          <w:rFonts w:ascii="BornomalaBN" w:hAnsi="BornomalaBN" w:cs="BornomalaBN"/>
          <w:sz w:val="26"/>
          <w:szCs w:val="26"/>
          <w:cs/>
        </w:rPr>
        <w:t>আ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শাইখ উসামার সাথে ছিল এবং তিনিই ফিলিস্তিনের আযাদির জন্য উম্মতে মুসলিমাকে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জাগানো ও ঐক্যের ডাক দিচ্ছিলেন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কিন্তু ইরান কিভাবে এটা বরদাস্ত করতে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পারে</w:t>
      </w:r>
      <w:r w:rsidRPr="00735BDA">
        <w:rPr>
          <w:rFonts w:ascii="BornomalaBN" w:hAnsi="BornomalaBN" w:cs="BornomalaBN"/>
          <w:sz w:val="26"/>
          <w:szCs w:val="26"/>
        </w:rPr>
        <w:t xml:space="preserve">? </w:t>
      </w:r>
    </w:p>
    <w:p w14:paraId="08B34CFB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তাই তারা এক ভদ্র লোকের মাধ্যমে শাইখ উসামাকে ইরান এসে বসবাসের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আলোচনা করল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শাইখ বিষয়টি বুঝে ফেললেন এবং নেহায়েত কঠিনভাবে তা রদ করে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দিলেন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যার কারণে সাথিদের কাছে নির্দেশ আসল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সাথিরা যেন তার সাথে সাক্ষাৎও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না করে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অতঃপর যখন ১১ সেপ্টেম্বরের হামলা হলো এবং ইমারাতে ইসলামিয়ার পতনের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কারণে মুজাহিদরা ইরান ও পাকিস্তানের দিকে ছুটলেন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তখন ইরান একদিকে এসকল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মুজাহিদকে ধরে ধরে জেলে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পাঠাল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তাদেরকে আজীবন কারাদণ্ডের শাস্তি দিলো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 অথচ তারা ইরানের বিরুদ্ধে কোন কিছুই করেননি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619CF666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lastRenderedPageBreak/>
        <w:t>অপরদিকে ১১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সেপ্টেম্বরের হামলার সাথে সাথে ইরান নিজেদের টিভি চ্যানেলগুলোতে এবং অন্যান্য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গণমাধ্যমগুলোতে প্রোপাগান্ডা শুরু করে দিলো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এই হামলা খোদ আমেরিকানরা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করেছে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এর মধ্যে ইহুদীদের হাত রয়েছে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ইত্যাদি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এর আসল উদ্দেশ্য ছিল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আহলে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সুন্নাহ মুসলমানগণ যেন নিজেদের আসল মুহাফেজ তথা মুজাহিদীনকে চিনতে না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পারে</w:t>
      </w:r>
      <w:r w:rsidRPr="00735BDA">
        <w:rPr>
          <w:rFonts w:ascii="BornomalaBN" w:hAnsi="BornomalaBN" w:cs="BornomalaBN"/>
          <w:sz w:val="26"/>
          <w:szCs w:val="26"/>
        </w:rPr>
        <w:t xml:space="preserve">; </w:t>
      </w:r>
      <w:r w:rsidRPr="00735BDA">
        <w:rPr>
          <w:rFonts w:ascii="BornomalaBN" w:hAnsi="BornomalaBN" w:cs="BornomalaBN"/>
          <w:sz w:val="26"/>
          <w:szCs w:val="26"/>
          <w:cs/>
        </w:rPr>
        <w:t>বরং তারা যেন শুধু ইরানকেই নিজেদের দিক নির্দেশক হিসাবে দেখে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</w:p>
    <w:p w14:paraId="5DA59BC1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b/>
          <w:bCs/>
          <w:sz w:val="26"/>
          <w:szCs w:val="26"/>
        </w:rPr>
      </w:pPr>
      <w:r w:rsidRPr="00735BDA">
        <w:rPr>
          <w:rFonts w:ascii="BornomalaBN" w:hAnsi="BornomalaBN" w:cs="BornomalaBN"/>
          <w:b/>
          <w:bCs/>
          <w:color w:val="548DD4" w:themeColor="text2" w:themeTint="99"/>
          <w:sz w:val="26"/>
          <w:szCs w:val="26"/>
          <w:cs/>
        </w:rPr>
        <w:t>ইরান আমেরিকা পরস্পরে দোস্ত না দুশমন</w:t>
      </w:r>
      <w:r w:rsidRPr="00735BDA">
        <w:rPr>
          <w:rFonts w:ascii="BornomalaBN" w:hAnsi="BornomalaBN" w:cs="BornomalaBN"/>
          <w:b/>
          <w:bCs/>
          <w:color w:val="548DD4" w:themeColor="text2" w:themeTint="99"/>
          <w:sz w:val="26"/>
          <w:szCs w:val="26"/>
        </w:rPr>
        <w:t xml:space="preserve">? </w:t>
      </w:r>
    </w:p>
    <w:p w14:paraId="35552477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বাস্তবতা এটাই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ইরান আমেরিকা পরস্পরে কখনোই দোস্ত ছিল না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আবার তারা সব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জায়গায় সব কাজে দুশমনও ছিল না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কখনো তারা দুশমন আবার কখনো পরস্পরে সহযোগী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ও একমতের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হয়ে কাজ করেছে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বিভিন্ন স্বার্থ তাদের পরস্পরকে কাছাকাছি করে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আবার এই স্বার্থের বিবাদই তাদের পরস্পরকে বিরুদ্ধে দাড় করিয়ে দেয়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নিজের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বড়ত্ব অর্জন</w:t>
      </w:r>
      <w:r w:rsidRPr="00735BDA">
        <w:rPr>
          <w:rFonts w:ascii="BornomalaBN" w:hAnsi="BornomalaBN" w:cs="BornomalaBN"/>
          <w:sz w:val="26"/>
          <w:szCs w:val="26"/>
        </w:rPr>
        <w:t xml:space="preserve">; </w:t>
      </w:r>
      <w:r w:rsidRPr="00735BDA">
        <w:rPr>
          <w:rFonts w:ascii="BornomalaBN" w:hAnsi="BornomalaBN" w:cs="BornomalaBN"/>
          <w:sz w:val="26"/>
          <w:szCs w:val="26"/>
          <w:cs/>
        </w:rPr>
        <w:t>তাদের সমস্ত বিবাদের মূল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1E64AB8B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ইরানের চিন্তা চেতনা পূর্বের পারস্য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সালতানাতের চিন্তা চেতনার মতই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যারা পুরা দুনিয়াকে করায়ত্ত করতে চাইতো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আমেরিকা যেখানে যেখানে মুজাহিদীনের বিরুদ্ধে লড়ছে সেখানে ইরান ও আমেরিকার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মাঝে পূর্ণ সহযোগিতা আছে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যেমন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পূর্বে বলেছিলাম ইরাক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ইয়েমেন ও শামে আহলে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সুন্নাহর বিরুদ্ধে যুদ্ধে ইরান ও আমেরিকা পরিপূর্ণ এক হৃদয়ের দুই দেহ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এখানে একটি প্রশ্ন থেকে যায়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তবুও তাদের মাঝে বিবাদ হয় কেন</w:t>
      </w:r>
      <w:r w:rsidRPr="00735BDA">
        <w:rPr>
          <w:rFonts w:ascii="BornomalaBN" w:hAnsi="BornomalaBN" w:cs="BornomalaBN"/>
          <w:sz w:val="26"/>
          <w:szCs w:val="26"/>
        </w:rPr>
        <w:t xml:space="preserve">? </w:t>
      </w:r>
    </w:p>
    <w:p w14:paraId="1715C3D2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আসলে তাদের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মাঝে বিবাদ এজন্য হয়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আমেরিকা ও ইরান উভয়েই আরব বিশ্বের উপর নিজের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ক্ষমতা কায়েম করতে চায়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সৌদি আরব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আরব আমিরাতসহ পুরা আরব বিশ্বের উপর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আমেরিকার (অঘোষিতভাবে) কবজা আছে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আর ইরানও এই পুরা এলাকা নিজের আয়ত্তে আনতে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চাচ্ছে</w:t>
      </w:r>
      <w:r w:rsidRPr="00735BDA">
        <w:rPr>
          <w:rFonts w:ascii="BornomalaBN" w:hAnsi="BornomalaBN" w:cs="BornomalaBN"/>
          <w:sz w:val="26"/>
          <w:szCs w:val="26"/>
        </w:rPr>
        <w:t xml:space="preserve">; </w:t>
      </w:r>
      <w:r w:rsidRPr="00735BDA">
        <w:rPr>
          <w:rFonts w:ascii="BornomalaBN" w:hAnsi="BornomalaBN" w:cs="BornomalaBN"/>
          <w:sz w:val="26"/>
          <w:szCs w:val="26"/>
          <w:cs/>
        </w:rPr>
        <w:t>এটাই তাদের দ্বন্দ্বের কারণ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এজন্যই তারা একে অপরের বিরুদ্ধে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দাড়ায়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এখানে আরেকটি সূক্ষ্ম বিষয় হলো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আমেরিকার জন্য পূর্ব মধ্যপ্রাচ্যে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ইরানের এমন আচরণ অনেক উপকারী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যতক্ষণ তা সীমার মধ্যে থাকবে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যদি ইরানে এ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আচরণ খতম হয়ে যায় এবং আরব দেশগুলো ইরানী ঝুঁকি থেকে নিরাপদ হয়ে যায়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তাহলে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আমেরিকা এবং আরব দেশগুলোর মাঝে </w:t>
      </w:r>
      <w:r w:rsidRPr="00735BDA">
        <w:rPr>
          <w:rFonts w:ascii="BornomalaBN" w:hAnsi="BornomalaBN" w:cs="BornomalaBN"/>
          <w:sz w:val="26"/>
          <w:szCs w:val="26"/>
        </w:rPr>
        <w:t>“</w:t>
      </w:r>
      <w:r w:rsidRPr="00735BDA">
        <w:rPr>
          <w:rFonts w:ascii="BornomalaBN" w:hAnsi="BornomalaBN" w:cs="BornomalaBN"/>
          <w:sz w:val="26"/>
          <w:szCs w:val="26"/>
          <w:cs/>
        </w:rPr>
        <w:t>বন্ধুত্ব ও সম্পর্ক</w:t>
      </w:r>
      <w:r w:rsidRPr="00735BDA">
        <w:rPr>
          <w:rFonts w:ascii="BornomalaBN" w:hAnsi="BornomalaBN" w:cs="BornomalaBN"/>
          <w:sz w:val="26"/>
          <w:szCs w:val="26"/>
        </w:rPr>
        <w:t xml:space="preserve">” </w:t>
      </w:r>
      <w:r w:rsidRPr="00735BDA">
        <w:rPr>
          <w:rFonts w:ascii="BornomalaBN" w:hAnsi="BornomalaBN" w:cs="BornomalaBN"/>
          <w:sz w:val="26"/>
          <w:szCs w:val="26"/>
          <w:cs/>
        </w:rPr>
        <w:t>যে কোন সময় ঝুঁকিতে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পড়বে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তাই ইরানের সাম্রাজ্য বিস্তারের আকাঙ্ক্ষার কারণে আরব শাসকদের ঝুঁকি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থাকায় এর </w:t>
      </w:r>
      <w:r w:rsidRPr="00735BDA">
        <w:rPr>
          <w:rFonts w:ascii="BornomalaBN" w:hAnsi="BornomalaBN" w:cs="BornomalaBN"/>
          <w:sz w:val="26"/>
          <w:szCs w:val="26"/>
          <w:cs/>
        </w:rPr>
        <w:lastRenderedPageBreak/>
        <w:t xml:space="preserve">মোকাবেলার অজুহাতে আমেরিকা নিজের </w:t>
      </w:r>
      <w:r w:rsidRPr="00735BDA">
        <w:rPr>
          <w:rFonts w:ascii="BornomalaBN" w:hAnsi="BornomalaBN" w:cs="BornomalaBN"/>
          <w:sz w:val="26"/>
          <w:szCs w:val="26"/>
        </w:rPr>
        <w:t>“</w:t>
      </w:r>
      <w:r w:rsidRPr="00735BDA">
        <w:rPr>
          <w:rFonts w:ascii="BornomalaBN" w:hAnsi="BornomalaBN" w:cs="BornomalaBN"/>
          <w:sz w:val="26"/>
          <w:szCs w:val="26"/>
          <w:cs/>
        </w:rPr>
        <w:t>সমর্থন ও সহযোগিতার</w:t>
      </w:r>
      <w:r w:rsidRPr="00735BDA">
        <w:rPr>
          <w:rFonts w:ascii="BornomalaBN" w:hAnsi="BornomalaBN" w:cs="BornomalaBN"/>
          <w:sz w:val="26"/>
          <w:szCs w:val="26"/>
        </w:rPr>
        <w:t xml:space="preserve">” </w:t>
      </w:r>
      <w:r w:rsidRPr="00735BDA">
        <w:rPr>
          <w:rFonts w:ascii="BornomalaBN" w:hAnsi="BornomalaBN" w:cs="BornomalaBN"/>
          <w:sz w:val="26"/>
          <w:szCs w:val="26"/>
          <w:cs/>
        </w:rPr>
        <w:t>ঝুলি নিয়ে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এখানে উপস্থিত থাকতে পারছে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39061E57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সৌদি তেলের ডিপোতে ইরানী মদদপুষ্ট হুথিদের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হামলার পর আমেরিকা সৌদিতে অতিরিক্ত সেনা পাঠানোর ঘোষণা দিয়েছে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যেমনিভাবে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তারা কুয়েত ও সৌদির উপর কবজা প্রতিষ্ঠার জন্য সাদ্দামের নাম ব্যবহার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করেছিল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সাদ্দাম যখন কুয়েতের উপর হামলা করতে যাবে তখন হামলা শুরু হওয়া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পর্যন্ত আমেরিকা সাদ্দামকে আশ্বস্ত করেছিল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সে কোন রকম নাক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গলাবে না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কিন্তু হামলা হওয়ার সাথে সাথে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তাকে হটানোর বাহানায় সে এসে পুরা জাযিরাতুল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আরবকে কবজা করে নিলো এবং আজ পর্যন্ত সেখানকার সম্পদ লুট করে চলছে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3AC6BB49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আজ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আরব শাসকদের ইরান ভীতিকে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আমেরিকা নিজের স্বার্থে ব্যবহার করছে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যদিও আরব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বিশ্বের উপর আমেরিকার কবজার মূল কারণ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আরব শাসকদের ইসলামের প্রতি দুশমনি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 তাদের বিলাসিতা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এজন্যই তারা মুজাহিদীন ও কল্যাণকামী জনগণের দুশমন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এদেরকে চাপে রাখার ক্ষেত্রেও এই শাসকরা আমেরিকান সাহায্য সহযোগিতাকে জরুরী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মনে করে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আর দ্বিতীয় কারণ হলো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ইরান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আরব দেশগুলোকে আমেরিকার কলোনি বানানোর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ক্ষেত্রে ইরান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আমেরিকার একজন সহযোগী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ইরানী চাপ শুধু নামেই নয়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বাস্তবেও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আরবদের বিরুদ্ধে ইরানের সামরিক ও রাজনৈতিক অগ্রসরতা জারী আছে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750BA487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আবারও বলছি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এ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পর্যন্ত ইরানের অগ্রসরতায় আমেরিকা ইরানকে হয়তো পুরা সহযোগিতা করছে অথবা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নিজের উল্লেখিত স্বার্থে চোখ এড়িয়ে চলছে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ইরানের অগ্রসরতার অনুমান এভাবে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করতে পারেন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ইরান ইরাককে মজবুতভাবে কবজা করে ফেলেছে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রাজনৈতিকভাবে ইরাকে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ইরানেরই রাজত্ব চলছে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তাইতো ইরাকের জনসাধারণের মাঝে ইরানের অবস্থান 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হস্তক্ষেপ বিরোধী এখন যেই আন্দোলন চলছে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এর আন্দোলনকারীদেরকে ধমকিয়ে ইরানের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আয়াতুল্লাহ খামেনি তেহরানে সেনাবাহিনীর এক প্যারেড অনুষ্ঠানের ভাষণে বলেন</w:t>
      </w:r>
      <w:r w:rsidRPr="00735BDA">
        <w:rPr>
          <w:rFonts w:ascii="BornomalaBN" w:hAnsi="BornomalaBN" w:cs="BornomalaBN"/>
          <w:sz w:val="26"/>
          <w:szCs w:val="26"/>
        </w:rPr>
        <w:t>, ‘</w:t>
      </w:r>
      <w:r w:rsidRPr="00735BDA">
        <w:rPr>
          <w:rFonts w:ascii="BornomalaBN" w:hAnsi="BornomalaBN" w:cs="BornomalaBN"/>
          <w:sz w:val="26"/>
          <w:szCs w:val="26"/>
          <w:cs/>
        </w:rPr>
        <w:t>নিয়ম কানুনের সীমার মধ্যে থেকো অন্যথায় কঠিন হস্তে তোমাদেরকে দমন করব</w:t>
      </w:r>
      <w:r w:rsidRPr="00735BDA">
        <w:rPr>
          <w:rFonts w:ascii="BornomalaBN" w:hAnsi="BornomalaBN" w:cs="BornomalaBN"/>
          <w:sz w:val="26"/>
          <w:szCs w:val="26"/>
        </w:rPr>
        <w:t>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ইরানী খামেনি! ইরাকী জনগণকে ধমকানো!! এ দুইয়ের মাঝে কী সম্পর্ক</w:t>
      </w:r>
      <w:r w:rsidRPr="00735BDA">
        <w:rPr>
          <w:rFonts w:ascii="BornomalaBN" w:hAnsi="BornomalaBN" w:cs="BornomalaBN"/>
          <w:sz w:val="26"/>
          <w:szCs w:val="26"/>
        </w:rPr>
        <w:t xml:space="preserve">? </w:t>
      </w:r>
    </w:p>
    <w:p w14:paraId="5AB3B40C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এটা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এজন্যই সম্ভব হয়েছে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ইরাক পুরোটাই ইরানী রাজনৈতিক কবজায় আবদ্ধ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কাসেম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সোলাইমানি ইরাকে এমনভাবে আসা যাওয়া করত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এমন ভাবে </w:t>
      </w:r>
      <w:r w:rsidRPr="00735BDA">
        <w:rPr>
          <w:rFonts w:ascii="BornomalaBN" w:hAnsi="BornomalaBN" w:cs="BornomalaBN"/>
          <w:sz w:val="26"/>
          <w:szCs w:val="26"/>
          <w:cs/>
        </w:rPr>
        <w:lastRenderedPageBreak/>
        <w:t>ঘুরত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মনে হয় যেন ইরাক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ইরানের কোন একটি প্রদেশ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সিরিয়াও পরিপূর্ণভাবে ইরানের আন্ডারে আছে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লেবাননের হুকুমতও ইরানের সন্তুষ্টি ছাড়া গঠন হতে পারে না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আর ইয়েমেনের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হুথিরা প্র্রকাশ্যভাবেই ইরানী মিলিশিয়া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যারা ইয়েমেনের পর সৌদির দিকে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আগানোর সিদ্ধান্ত নিয়ে রেখেছে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তাই আরব বিশ্ব ইরানী কর্তৃত্বের নিশ্চিত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শঙ্কায় আছে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3B0F0481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ইরানের বিস্তৃতিলাভকারী সমর্থন</w:t>
      </w:r>
      <w:r w:rsidRPr="00735BDA">
        <w:rPr>
          <w:rFonts w:ascii="BornomalaBN" w:hAnsi="BornomalaBN" w:cs="BornomalaBN"/>
          <w:sz w:val="26"/>
          <w:szCs w:val="26"/>
        </w:rPr>
        <w:t>,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 ক্ষমতা এবং কর্তৃত্ব সৌদিকে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সংকীর্ণ করে চলছে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সে ইরানকে যতটুকু ভয় পাচ্ছে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পালাতে চেষ্টা করছে 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নিজেকে হেফাজত করতে চাচ্ছে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আমেরিকা তাকে ঠিক ততটুকু কোলে উঠিয়ে নিচ্ছে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তার উপর নিজের কর্তৃত্বকে মজবুত করছে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তার সম্পদ লুটছে এবং ইসলাম 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মুসলমানদের বিরুদ্ধে নিজের দাবা খেলার সুন্দর সুযোগ পাচ্ছে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ইরানের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অস্তিত্ব এবং তার ক্ষমতা বিস্তারের আকাঙ্ক্ষামূলক সিদ্ধান্তগুলো ফলাফলের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ভিত্তিতে আমেরিকার জন্য সর্বদিক থেকে উপকারী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এই সব অবস্থার উপকার ইসরাইলও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ভালভাবে ভোগ করছে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4A2CA207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ইসরাইলের সাথে আরব দেশগুলোর বাহ্যিক সম্পর্কের দূরত্ব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ছিল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কিন্তু যেহেতু তারা ইরানী দানবকে ভয় পায়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তাই ইরানের মোকাবেলায়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তাদেরকে আমেরিকার সাপোর্ট ও আশ্রয় পেতে হলে শর্ত হলো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তাদের সাথে 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ইসরাইলের সাথে বন্ধুত্ব ও নৈকট্য থাকতে হবে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তাই সৌদির ইরানভীতির কারণে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ইসরাইলের বিরাট ফায়দা হয়েছে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আজকে সৌদী এবং আরব আমিরাত ইসরাইলের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ঘনিষ্ঠ মিত্র হয়ে গেছে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বর্তমানে ইসরাইল ও আমেরিকা কুদসের ভূমিতে এখানকার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মুসলমানদের বিরুদ্ধে যত নির্যাতনমূলক অভিযান চালাতে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পারছে তার কারণ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এখন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ফিলিস্তিনী মুসলমানরা আরব জনগণের সব </w:t>
      </w:r>
      <w:r>
        <w:rPr>
          <w:rFonts w:ascii="BornomalaBN" w:hAnsi="BornomalaBN" w:cs="BornomalaBN"/>
          <w:sz w:val="26"/>
          <w:szCs w:val="26"/>
          <w:cs/>
        </w:rPr>
        <w:t>ধরণের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 সমর্থন থেকে বঞ্চিত হয়ে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গেছে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সকল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আরব শাসক এখন পুরোপুরি ইসরাইলের মিত্র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এখন যে কোন জনসাধারণ বা জিহাদী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ব্যক্তি ফিলিস্তিনী মুসলমানদের উপকারে সামনে বাড়ছে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আরব শাসকরা অনেক কঠিন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হস্তে তাকে দমন করছে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2D50C63A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সৌদিতে মুজাহিদীনকে এবং সরকার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বিরোধীকে ধরার জন্য মোবাইলের মধ্যে অনেক উঁচু পর্যায়ের একটি নজরদারী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এ্যাপ (</w:t>
      </w:r>
      <w:r w:rsidRPr="00735BDA">
        <w:rPr>
          <w:rFonts w:ascii="BornomalaBN" w:hAnsi="BornomalaBN" w:cs="BornomalaBN"/>
          <w:sz w:val="26"/>
          <w:szCs w:val="26"/>
        </w:rPr>
        <w:t xml:space="preserve">Pegasus) </w:t>
      </w:r>
      <w:r w:rsidRPr="00735BDA">
        <w:rPr>
          <w:rFonts w:ascii="BornomalaBN" w:hAnsi="BornomalaBN" w:cs="BornomalaBN"/>
          <w:sz w:val="26"/>
          <w:szCs w:val="26"/>
          <w:cs/>
        </w:rPr>
        <w:t>ব্যবহৃত হচ্ছে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এই </w:t>
      </w:r>
      <w:r w:rsidRPr="00735BDA">
        <w:rPr>
          <w:rFonts w:ascii="BornomalaBN" w:hAnsi="BornomalaBN" w:cs="BornomalaBN"/>
          <w:sz w:val="26"/>
          <w:szCs w:val="26"/>
          <w:cs/>
        </w:rPr>
        <w:lastRenderedPageBreak/>
        <w:t>নজরদারী এ্যাপটি সৌদিকে ব্যবস্থা করে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দিয়েছে ইসরাইল</w:t>
      </w:r>
      <w:r w:rsidRPr="00735BDA">
        <w:rPr>
          <w:rStyle w:val="FootnoteReference"/>
          <w:rFonts w:ascii="BornomalaBN" w:hAnsi="BornomalaBN" w:cs="BornomalaBN"/>
          <w:sz w:val="26"/>
          <w:szCs w:val="26"/>
          <w:cs/>
        </w:rPr>
        <w:footnoteReference w:id="6"/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[</w:t>
      </w:r>
      <w:r w:rsidRPr="00735BDA">
        <w:rPr>
          <w:rFonts w:ascii="BornomalaBN" w:hAnsi="BornomalaBN" w:cs="BornomalaBN"/>
          <w:sz w:val="26"/>
          <w:szCs w:val="26"/>
        </w:rPr>
        <w:t xml:space="preserve">6] </w:t>
      </w:r>
      <w:r w:rsidRPr="00735BDA">
        <w:rPr>
          <w:rFonts w:ascii="BornomalaBN" w:hAnsi="BornomalaBN" w:cs="BornomalaBN"/>
          <w:sz w:val="26"/>
          <w:szCs w:val="26"/>
          <w:cs/>
        </w:rPr>
        <w:t>অনুরূপ আরব আমিরাতে নিয়মিত ইসরাইলি ড্রোন তৈরি হচ্ছে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টাকা দিচ্ছে আরব আমিরাত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ইঞ্জিনিয়ার দিচ্ছে ইসরাইল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ড্রোনে উভয়ে অংশীদার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স্বাভাবিকভাবে এ ড্রোনগুলো মুজাহিদীনের বিরুদ্ধেই ব্যবহার হবে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মিশর এই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ড্রোনগুলোই মুজাহিদদের বিরুদ্ধে ব্যবহার করেছে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সিনাই মরুভূমিতে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মুজাহিদীনের বিরুদ্ধে মিশর যেই অপারেশন চালিয়েছিল সেখানে এই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আমিরাত-ইসরাইলের তৈরি ড্রোনগুলো ব্যবহৃত হয়েছে</w:t>
      </w:r>
      <w:r w:rsidRPr="00735BDA">
        <w:rPr>
          <w:rStyle w:val="FootnoteReference"/>
          <w:rFonts w:ascii="BornomalaBN" w:hAnsi="BornomalaBN" w:cs="BornomalaBN"/>
          <w:sz w:val="26"/>
          <w:szCs w:val="26"/>
          <w:cs/>
        </w:rPr>
        <w:footnoteReference w:id="7"/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[</w:t>
      </w:r>
      <w:r w:rsidRPr="00735BDA">
        <w:rPr>
          <w:rFonts w:ascii="BornomalaBN" w:hAnsi="BornomalaBN" w:cs="BornomalaBN"/>
          <w:sz w:val="26"/>
          <w:szCs w:val="26"/>
        </w:rPr>
        <w:t xml:space="preserve">7] </w:t>
      </w:r>
    </w:p>
    <w:p w14:paraId="0ED17730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প্রথমে বলেছিলাম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ইরান 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আমেরিকার মাঝে কিছু দুশমনি আছে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তবু খোদ আমেরিকাই ইরানকে এই পর্যায়ে নিয়ে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এসেছে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আজ তারা সকল আরব দেশের জন্য ঝুঁকি হয়ে আছে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কিন্তু যখন ইরান নিজের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জন্য আমেরিকার পক্ষ থেকে নির্ধারিত সীমা ছাড়িয়ে যায় এবং উম্মতে মুসলিমার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ঐ সকল সম্পদের দিকে সামনে বাড়ার চেষ্টা করে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যার উপর আমেরিকা এবং তার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গোলাম আরব শাসকদের কর্তৃত্ব আছে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তখন আমেরিকার তাকে সীমা পর্যন্ত আটকে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রাখার জন্য সিগনাল দেয়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যেমন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হুথিরা যখন থেকে সৌদির উপর মিসাইল হামলা শুরু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করল এবং আরব উপসাগরে সৌদি জাহাজগুলোর উপর হুথিদের হামলা হলো তখন আমেরিকা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ইরানকে কঠোর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হুমকি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দিয়েছিল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 </w:t>
      </w:r>
    </w:p>
    <w:p w14:paraId="14D6374B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সৌদি তেলের ডিপোতে হামলা ছিল ইরানের অনাকাঙ্ক্ষিত পদক্ষেপ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এবং অনেক সীমাতিরিক্ত পদক্ষেপ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তাই আজ এর জবাবে ইরানী জেনারেলকে হত্যা করা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হলো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আবার সে হলো কাসেম সোলাইমানির মত ব্যক্তি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এটা আমেরিকারও অনাকাঙ্ক্ষিত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পদক্ষেপ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এটা আমেরিকার পক্ষ থেকে ইরানের জন্য পয়গাম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তারা যেন ঐ সীমার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মধ্যে থাকে যা তাদেরকে নির্ধারণ করে দেওয়া হয়েছে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এরচেয়ে আগে বাড়াটা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অগ্রহণযোগ্য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7913FD54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কাসেম সোলাইমানির মৃত্যুর পর যখন রেডিও তেহরানে আহাজারী চলছিল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তখন এক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ইরানী বললো</w:t>
      </w:r>
      <w:r w:rsidRPr="00735BDA">
        <w:rPr>
          <w:rFonts w:ascii="BornomalaBN" w:hAnsi="BornomalaBN" w:cs="BornomalaBN"/>
          <w:sz w:val="26"/>
          <w:szCs w:val="26"/>
        </w:rPr>
        <w:t>, ‘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কাসেম সোলাইমানিকে হত্যা করে আবারও এটা প্রমাণিত </w:t>
      </w:r>
      <w:r w:rsidRPr="00735BDA">
        <w:rPr>
          <w:rFonts w:ascii="BornomalaBN" w:hAnsi="BornomalaBN" w:cs="BornomalaBN"/>
          <w:sz w:val="26"/>
          <w:szCs w:val="26"/>
          <w:cs/>
        </w:rPr>
        <w:lastRenderedPageBreak/>
        <w:t>হলো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আমেরিকা সবচেয়ে বড় সন্ত্রাসী রাষ্ট্র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প্রথমবার প্রমাণিত হয়েছে ১৯৮৮ ঈ.-তে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যখন পারস্য সাগরে আমেরিকা ইরানী জাহাজকে নিজ সমুদ্র সীমা থেকে ক্রুজ মিসাইল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হামলা করে ধ্বংস করেছিল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 সেই ঘটনায় ২৯০ জন ইরানী শহীদ হয়েছিল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তাদের মধ্যে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৬৬ জন ছিল শিশু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</w:rPr>
        <w:t xml:space="preserve">’ </w:t>
      </w:r>
    </w:p>
    <w:p w14:paraId="0EEA6B7E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ইরানের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আহাজারীর ধোঁকাবাজি ছাড়া দ্বিতীয় কোন পথ নেই!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বাস্তবেই তখন আমেরিকা ইরানী জাহাজ ধ্বংস করেছিল এবং এই পরিমাণ ইরানীও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মৃত্যু মুখে পতিত হয়েছিল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কিন্তু প্রশ্ন হলো: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আমেরিকার সন্ত্রাসী কর্মকাণ্ডের কি এ দুটিই মাত্র ঘটনা</w:t>
      </w:r>
      <w:r w:rsidRPr="00735BDA">
        <w:rPr>
          <w:rFonts w:ascii="BornomalaBN" w:hAnsi="BornomalaBN" w:cs="BornomalaBN"/>
          <w:sz w:val="26"/>
          <w:szCs w:val="26"/>
        </w:rPr>
        <w:t xml:space="preserve">? </w:t>
      </w:r>
      <w:r w:rsidRPr="00735BDA">
        <w:rPr>
          <w:rFonts w:ascii="BornomalaBN" w:hAnsi="BornomalaBN" w:cs="BornomalaBN"/>
          <w:sz w:val="26"/>
          <w:szCs w:val="26"/>
          <w:cs/>
        </w:rPr>
        <w:t>ইরানী জাহাজ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কাসেম সোলাইমানির হত্যা!</w:t>
      </w:r>
      <w:r w:rsidRPr="00735BDA">
        <w:rPr>
          <w:rFonts w:ascii="BornomalaBN" w:hAnsi="BornomalaBN" w:cs="BornomalaBN"/>
          <w:sz w:val="26"/>
          <w:szCs w:val="26"/>
        </w:rPr>
        <w:t xml:space="preserve">? </w:t>
      </w:r>
      <w:r w:rsidRPr="00735BDA">
        <w:rPr>
          <w:rFonts w:ascii="BornomalaBN" w:hAnsi="BornomalaBN" w:cs="BornomalaBN"/>
          <w:sz w:val="26"/>
          <w:szCs w:val="26"/>
          <w:cs/>
        </w:rPr>
        <w:t>এই দুই ঘটনার মধ্যবর্তী সময়ে আফগানিস্তান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ইরাক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ইয়েমেন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শাম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মালি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সোমালিয়া বরং পুরা দুনিয়ায় আমেরিকার হাতে যেই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মুসলমানরা গণহত্যার শিকার হয়েছে সেগুলো কি তেহরানের মতে কোন রকম সন্ত্রাসী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কর্মকাণ্ড নয়</w:t>
      </w:r>
      <w:r w:rsidRPr="00735BDA">
        <w:rPr>
          <w:rFonts w:ascii="BornomalaBN" w:hAnsi="BornomalaBN" w:cs="BornomalaBN"/>
          <w:sz w:val="26"/>
          <w:szCs w:val="26"/>
        </w:rPr>
        <w:t xml:space="preserve">?? </w:t>
      </w:r>
    </w:p>
    <w:p w14:paraId="522A6A82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জি হাঁ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সেগুলো তেহরানের মতে সন্ত্রাসী কর্মকাণ্ড নয়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কারণ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সেখানের প্রবাহিত খুন আহলে সুন্নাহর</w:t>
      </w:r>
      <w:r w:rsidRPr="00735BDA">
        <w:rPr>
          <w:rFonts w:ascii="BornomalaBN" w:hAnsi="BornomalaBN" w:cs="BornomalaBN"/>
          <w:sz w:val="26"/>
          <w:szCs w:val="26"/>
        </w:rPr>
        <w:t xml:space="preserve">; </w:t>
      </w:r>
      <w:r w:rsidRPr="00735BDA">
        <w:rPr>
          <w:rFonts w:ascii="BornomalaBN" w:hAnsi="BornomalaBN" w:cs="BornomalaBN"/>
          <w:sz w:val="26"/>
          <w:szCs w:val="26"/>
          <w:cs/>
        </w:rPr>
        <w:t>কোন শিয়ার নয়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এই কারণেই আজ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পর্যন্ত এই সকল জুলুম অত্যাচারের বিরুদ্ধে ইরান কখনো কথা বলেনি এবং কোন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শিয়া আলেমের পক্ষ থেকে এসব জুলুমের কারণে জিহাদ ফরজ হওয়ার ফাতাওয়া বা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আবেদনও আসেনি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4044DDBC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দ্বিতীয়ত: যেহেতু এই খুন প্রবাহিত করার ক্ষেত্রে খোদ ইরানও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শরিক আছে এজন্য তেহরান রেডিও এর আলোচনা কখনোই করবে না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2CFB4D57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তৃতীয়ত: ১৯৮৮ ঈ. -তে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আমেরিকা আপনাদের জাহাজ ধ্বংস করেছিল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তো এরপর আপনারা কী করলেন! আপনারাতো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এরপরই আহলে সুন্নাহর বিরুদ্ধে তাদের সহযোগিতা ও সাহায্যকারী হয়ে গেলেন!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</w:p>
    <w:p w14:paraId="3FD2C67E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</w:rPr>
        <w:t>(</w:t>
      </w:r>
      <w:r w:rsidRPr="00735BDA">
        <w:rPr>
          <w:rFonts w:ascii="BornomalaBN" w:hAnsi="BornomalaBN" w:cs="BornomalaBN"/>
          <w:sz w:val="26"/>
          <w:szCs w:val="26"/>
          <w:cs/>
        </w:rPr>
        <w:t>আপনাদের দাবী অনুযায়ী) আপনাদের জাহাজ ধ্বংস করে আমেরিকা সন্ত্রাসী হয়ে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গেছে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 তাহলে এরপরও কেন আফগানিস্তান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ইরাক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সিরিয়া এবং ইয়েমেনে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আপনি তার মিত্র হয়ে গেলেন</w:t>
      </w:r>
      <w:r w:rsidRPr="00735BDA">
        <w:rPr>
          <w:rFonts w:ascii="BornomalaBN" w:hAnsi="BornomalaBN" w:cs="BornomalaBN"/>
          <w:sz w:val="26"/>
          <w:szCs w:val="26"/>
        </w:rPr>
        <w:t xml:space="preserve">? </w:t>
      </w:r>
      <w:r w:rsidRPr="00735BDA">
        <w:rPr>
          <w:rFonts w:ascii="BornomalaBN" w:hAnsi="BornomalaBN" w:cs="BornomalaBN"/>
          <w:sz w:val="26"/>
          <w:szCs w:val="26"/>
          <w:cs/>
        </w:rPr>
        <w:t>এই সন্ত্রাসী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জালেম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কাফের ও শয়তান আমেরিকার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মিত্র!! এটা শুধু এজন্যই করেছেন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এখানে মূল উদ্দেশ্য হলো আহলে সুন্নাহ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খুন প্রবাহিত করা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তাহলে আহলে সুন্নাহর উপর তোমাদের বিজয় অর্জনের জন্য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তোমরা ঐ ব্যক্তিরও সাহায্যকারী ও মিত্র হয়ে যেতে পারো যাকে তোমাদের খামেনি</w:t>
      </w:r>
      <w:r w:rsidRPr="00735BDA">
        <w:rPr>
          <w:rFonts w:ascii="BornomalaBN" w:hAnsi="BornomalaBN" w:cs="BornomalaBN"/>
          <w:sz w:val="26"/>
          <w:szCs w:val="26"/>
        </w:rPr>
        <w:t xml:space="preserve"> “</w:t>
      </w:r>
      <w:r w:rsidRPr="00735BDA">
        <w:rPr>
          <w:rFonts w:ascii="BornomalaBN" w:hAnsi="BornomalaBN" w:cs="BornomalaBN"/>
          <w:sz w:val="26"/>
          <w:szCs w:val="26"/>
          <w:cs/>
        </w:rPr>
        <w:t>সবচে বড় শয়তান</w:t>
      </w:r>
      <w:r w:rsidRPr="00735BDA">
        <w:rPr>
          <w:rFonts w:ascii="BornomalaBN" w:hAnsi="BornomalaBN" w:cs="BornomalaBN"/>
          <w:sz w:val="26"/>
          <w:szCs w:val="26"/>
        </w:rPr>
        <w:t xml:space="preserve">” 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বলেছে এবং সে খোদ তোমাদেরও </w:t>
      </w:r>
      <w:r w:rsidRPr="00735BDA">
        <w:rPr>
          <w:rFonts w:ascii="BornomalaBN" w:hAnsi="BornomalaBN" w:cs="BornomalaBN"/>
          <w:sz w:val="26"/>
          <w:szCs w:val="26"/>
          <w:cs/>
        </w:rPr>
        <w:lastRenderedPageBreak/>
        <w:t>দুশমন ও হত্যাকারী! অতএব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এমন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পরিস্থিতিতে আজ যা ঘটল সেটাকে আমরা তোমাদের কৃতকর্মের ফল বলব না কেন</w:t>
      </w:r>
      <w:r w:rsidRPr="00735BDA">
        <w:rPr>
          <w:rFonts w:ascii="BornomalaBN" w:hAnsi="BornomalaBN" w:cs="BornomalaBN"/>
          <w:sz w:val="26"/>
          <w:szCs w:val="26"/>
        </w:rPr>
        <w:t xml:space="preserve">?! </w:t>
      </w:r>
    </w:p>
    <w:p w14:paraId="141598FB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শাইখ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আইমান আয যাওয়াহিরী </w:t>
      </w:r>
      <w:r>
        <w:rPr>
          <w:rFonts w:ascii="BornomalaBN" w:hAnsi="BornomalaBN" w:cs="BornomalaBN"/>
          <w:sz w:val="26"/>
          <w:szCs w:val="26"/>
          <w:cs/>
        </w:rPr>
        <w:t>হাফিযাহুল্লাহ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 অনেক আগেই বলেছিলেন</w:t>
      </w:r>
      <w:r w:rsidRPr="00735BDA">
        <w:rPr>
          <w:rFonts w:ascii="BornomalaBN" w:hAnsi="BornomalaBN" w:cs="BornomalaBN"/>
          <w:sz w:val="26"/>
          <w:szCs w:val="26"/>
        </w:rPr>
        <w:t>, ‘</w:t>
      </w:r>
      <w:r w:rsidRPr="00735BDA">
        <w:rPr>
          <w:rFonts w:ascii="BornomalaBN" w:hAnsi="BornomalaBN" w:cs="BornomalaBN"/>
          <w:sz w:val="26"/>
          <w:szCs w:val="26"/>
          <w:cs/>
        </w:rPr>
        <w:t>ইরান যেই ফসল বুনছে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সেই ফসল শীঘ্রই নিজে কাটবে বা একটু দেরীতে কাটবে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যখন সে নিজের ফসল কাটবে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তখন অন্য কাউকে নয় বরং নিজে নিজেকেই যেন তিরস্কার করে!</w:t>
      </w:r>
      <w:r w:rsidRPr="00735BDA">
        <w:rPr>
          <w:rFonts w:ascii="BornomalaBN" w:hAnsi="BornomalaBN" w:cs="BornomalaBN"/>
          <w:sz w:val="26"/>
          <w:szCs w:val="26"/>
        </w:rPr>
        <w:t xml:space="preserve">’ </w:t>
      </w:r>
    </w:p>
    <w:p w14:paraId="1B9A9A6B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এখনো এটা বুঝা যাচ্ছে না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ইরান ও আমেরিকার মাঝে এই সংকট বর্তমানের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তীব্রতা থেকে বাড়বে কি না</w:t>
      </w:r>
      <w:r w:rsidRPr="00735BDA">
        <w:rPr>
          <w:rFonts w:ascii="BornomalaBN" w:hAnsi="BornomalaBN" w:cs="BornomalaBN"/>
          <w:sz w:val="26"/>
          <w:szCs w:val="26"/>
        </w:rPr>
        <w:t xml:space="preserve">? </w:t>
      </w:r>
      <w:r w:rsidRPr="00735BDA">
        <w:rPr>
          <w:rFonts w:ascii="BornomalaBN" w:hAnsi="BornomalaBN" w:cs="BornomalaBN"/>
          <w:sz w:val="26"/>
          <w:szCs w:val="26"/>
          <w:cs/>
        </w:rPr>
        <w:t>তবে এটাই বাস্তব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সময়ের সাথে এই তীব্রতা কমে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যাবে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তার কারণ</w:t>
      </w:r>
      <w:r w:rsidRPr="00735BDA">
        <w:rPr>
          <w:rFonts w:ascii="BornomalaBN" w:hAnsi="BornomalaBN" w:cs="BornomalaBN"/>
          <w:sz w:val="26"/>
          <w:szCs w:val="26"/>
        </w:rPr>
        <w:t>, “</w:t>
      </w:r>
      <w:r w:rsidRPr="00735BDA">
        <w:rPr>
          <w:rFonts w:ascii="BornomalaBN" w:hAnsi="BornomalaBN" w:cs="BornomalaBN"/>
          <w:sz w:val="26"/>
          <w:szCs w:val="26"/>
          <w:cs/>
        </w:rPr>
        <w:t>আমেরিকার মৃত্যু হোক</w:t>
      </w:r>
      <w:r w:rsidRPr="00735BDA">
        <w:rPr>
          <w:rFonts w:ascii="BornomalaBN" w:hAnsi="BornomalaBN" w:cs="BornomalaBN"/>
          <w:sz w:val="26"/>
          <w:szCs w:val="26"/>
        </w:rPr>
        <w:t xml:space="preserve">” </w:t>
      </w:r>
      <w:r w:rsidRPr="00735BDA">
        <w:rPr>
          <w:rFonts w:ascii="BornomalaBN" w:hAnsi="BornomalaBN" w:cs="BornomalaBN"/>
          <w:sz w:val="26"/>
          <w:szCs w:val="26"/>
          <w:cs/>
        </w:rPr>
        <w:t>এই স্লোগান ইরানতো অনেক দিয়েছে</w:t>
      </w:r>
      <w:r w:rsidRPr="00735BDA">
        <w:rPr>
          <w:rFonts w:ascii="BornomalaBN" w:hAnsi="BornomalaBN" w:cs="BornomalaBN"/>
          <w:sz w:val="26"/>
          <w:szCs w:val="26"/>
        </w:rPr>
        <w:t xml:space="preserve">; </w:t>
      </w:r>
      <w:r w:rsidRPr="00735BDA">
        <w:rPr>
          <w:rFonts w:ascii="BornomalaBN" w:hAnsi="BornomalaBN" w:cs="BornomalaBN"/>
          <w:sz w:val="26"/>
          <w:szCs w:val="26"/>
          <w:cs/>
        </w:rPr>
        <w:t>কিন্তু আজ পর্যন্ত তারা আমেরিকার সকল জুলুম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নির্যাতন ও অন্যায়ের মোকাবেলায়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পূর্ণমাত্রায় </w:t>
      </w:r>
      <w:r w:rsidRPr="00735BDA">
        <w:rPr>
          <w:rFonts w:ascii="BornomalaBN" w:hAnsi="BornomalaBN" w:cs="BornomalaBN"/>
          <w:sz w:val="26"/>
          <w:szCs w:val="26"/>
        </w:rPr>
        <w:t>“</w:t>
      </w:r>
      <w:r w:rsidRPr="00735BDA">
        <w:rPr>
          <w:rFonts w:ascii="BornomalaBN" w:hAnsi="BornomalaBN" w:cs="BornomalaBN"/>
          <w:sz w:val="26"/>
          <w:szCs w:val="26"/>
          <w:cs/>
        </w:rPr>
        <w:t>ধৈর্য ও সহিষ্ণুতা এবং মাফ ও ক্ষমার</w:t>
      </w:r>
      <w:r w:rsidRPr="00735BDA">
        <w:rPr>
          <w:rFonts w:ascii="BornomalaBN" w:hAnsi="BornomalaBN" w:cs="BornomalaBN"/>
          <w:sz w:val="26"/>
          <w:szCs w:val="26"/>
        </w:rPr>
        <w:t xml:space="preserve">” </w:t>
      </w:r>
      <w:r w:rsidRPr="00735BDA">
        <w:rPr>
          <w:rFonts w:ascii="BornomalaBN" w:hAnsi="BornomalaBN" w:cs="BornomalaBN"/>
          <w:sz w:val="26"/>
          <w:szCs w:val="26"/>
          <w:cs/>
        </w:rPr>
        <w:t>পদ্ধতি গ্রহণ করেছে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এজন্য ভবিষ্যতেও এমন আশা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প্রতিশোধমূলক কিছু কাজ ইরান করবে</w:t>
      </w:r>
      <w:r w:rsidRPr="00735BDA">
        <w:rPr>
          <w:rFonts w:ascii="BornomalaBN" w:hAnsi="BornomalaBN" w:cs="BornomalaBN"/>
          <w:sz w:val="26"/>
          <w:szCs w:val="26"/>
        </w:rPr>
        <w:t xml:space="preserve">; </w:t>
      </w:r>
      <w:r w:rsidRPr="00735BDA">
        <w:rPr>
          <w:rFonts w:ascii="BornomalaBN" w:hAnsi="BornomalaBN" w:cs="BornomalaBN"/>
          <w:sz w:val="26"/>
          <w:szCs w:val="26"/>
          <w:cs/>
        </w:rPr>
        <w:t>যাতে করে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তার ইজ্জতও ঠিক থাকে আবার আমেরিকাও বেশি বিগড়ে না যায়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1522CE6B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আহলে সুন্নাহর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বিরুদ্ধে ইরানের বিজয় চলতে থাকবে আবার আমেরিকার সাথেও তারা বাস্তবিক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শত্রুতা রাখবে এটাতো অসম্ভব বিষয়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কোন এক পর্যায়ে তাদেরকে আলোচনায় বসতে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হবে</w:t>
      </w:r>
      <w:r w:rsidRPr="00735BDA">
        <w:rPr>
          <w:rFonts w:ascii="BornomalaBN" w:hAnsi="BornomalaBN" w:cs="BornomalaBN"/>
          <w:sz w:val="26"/>
          <w:szCs w:val="26"/>
        </w:rPr>
        <w:t>, (</w:t>
      </w:r>
      <w:r w:rsidRPr="00735BDA">
        <w:rPr>
          <w:rFonts w:ascii="BornomalaBN" w:hAnsi="BornomalaBN" w:cs="BornomalaBN"/>
          <w:sz w:val="26"/>
          <w:szCs w:val="26"/>
          <w:cs/>
        </w:rPr>
        <w:t>তখন সব সহজেই সমাধান হয়ে যাবে)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এজন্য এটাই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মনে হচ্ছে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আমেরিকার বিরুদ্ধে তার মৌখিক অনেক বাক্য ব্যয় হতে থাকবে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কিন্তু কার্যক্ষেত্রে আমেরিকাকে মাফ করে দেওয়ার মধ্যেই সে নিজের উপকার মনে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করবে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</w:rPr>
        <w:br/>
      </w:r>
      <w:r w:rsidRPr="00735BDA">
        <w:rPr>
          <w:rFonts w:ascii="BornomalaBN" w:hAnsi="BornomalaBN" w:cs="BornomalaBN"/>
          <w:sz w:val="26"/>
          <w:szCs w:val="26"/>
          <w:cs/>
        </w:rPr>
        <w:t>আরেকটি সূক্ষ্ম বিষয় বাকী আছে সেটা হলো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ইসরাইল ও আমেরিকা এবং সৌদি সরকার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সবাই মিত্র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আর এই মিত্রতায় শুধু মুসলমানরাই ধ্বংস হচ্ছে</w:t>
      </w:r>
      <w:r w:rsidRPr="00735BDA">
        <w:rPr>
          <w:rFonts w:ascii="BornomalaBN" w:hAnsi="BornomalaBN" w:cs="BornomalaBN"/>
          <w:sz w:val="26"/>
          <w:szCs w:val="26"/>
        </w:rPr>
        <w:t xml:space="preserve">; </w:t>
      </w:r>
      <w:r w:rsidRPr="00735BDA">
        <w:rPr>
          <w:rFonts w:ascii="BornomalaBN" w:hAnsi="BornomalaBN" w:cs="BornomalaBN"/>
          <w:sz w:val="26"/>
          <w:szCs w:val="26"/>
          <w:cs/>
        </w:rPr>
        <w:t>যার উপকারিতা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ভোগ করছে ইরানসহ তারা তিন জনে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জালেম সৌদি শুধু নিজের বিলাসিতার জন্য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রাসূলুল্লাহ সাল্লাল্লাহু আলাইহি ওয়াসাল্লামের জাজিরায়ে আরবকে কুফুরির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আড্ডাখানা বানিয়েছে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উপসাগরীয় যুদ্ধের আগে শাইখ উসামা </w:t>
      </w:r>
      <w:r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 সৌদি শাসকদের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সাথে নিয়ম মাফিক আলোচনা করেছেন এবং এই আবেদন করেছেন যে</w:t>
      </w:r>
      <w:r w:rsidRPr="00735BDA">
        <w:rPr>
          <w:rFonts w:ascii="BornomalaBN" w:hAnsi="BornomalaBN" w:cs="BornomalaBN"/>
          <w:sz w:val="26"/>
          <w:szCs w:val="26"/>
        </w:rPr>
        <w:t>, ‘</w:t>
      </w:r>
      <w:r w:rsidRPr="00735BDA">
        <w:rPr>
          <w:rFonts w:ascii="BornomalaBN" w:hAnsi="BornomalaBN" w:cs="BornomalaBN"/>
          <w:sz w:val="26"/>
          <w:szCs w:val="26"/>
          <w:cs/>
        </w:rPr>
        <w:t>সৌদির নিরাপত্তার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জন্য কোন কাফেরকে সৌদির ভূমিতে আনবেন না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এখানকার নিরাপত্তা ও প্রতিরক্ষার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দায়িত্ব মুজাহিদীনকে দিয়ে দিন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lastRenderedPageBreak/>
        <w:t>ইরানী শিয়া অথবা সাদ্দাম হোসাইন হোক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সব</w:t>
      </w:r>
      <w:r>
        <w:rPr>
          <w:rFonts w:ascii="BornomalaBN" w:hAnsi="BornomalaBN" w:cs="BornomalaBN"/>
          <w:sz w:val="26"/>
          <w:szCs w:val="26"/>
          <w:cs/>
        </w:rPr>
        <w:t>ধরণের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 ঝুঁকির জন্য ইনশাআল্লাহ মুজাহিদীনরাই যথেষ্ট হবেন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</w:rPr>
        <w:t xml:space="preserve">’ </w:t>
      </w:r>
    </w:p>
    <w:p w14:paraId="7355A6A6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যদি সৌদি তখন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এটা মেনে নিতো তাহলে আজ পুরা বিশ্বের নকশা ভিন্ন রকম হতো এবং সবদিকে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ইসলামের বসন্ত দেখা যেতো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কিন্তু সৌদি শাসকদের অনুমান ছিল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যদি মুজাহিদীনকে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সৌদির নিরাপত্তার জিম্মাদারি দেওয়া হয় তাহলে তাদের মুনাফেকি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বিলাসিতা 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ইসলাম বিরোধী সিদ্ধান্ত আর চলবে না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এই কারণেই তারা শাইখ উসামার আবেদনকে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শুধু রদ করেনি বরং শাইখকে ফেরারি আসামি ঘোষণা দিয়েছে!!</w:t>
      </w:r>
    </w:p>
    <w:p w14:paraId="37E72EF5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এখন অবস্থা হলো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আমেরিকা নিজ সহযোগিতার জন্য সৌদি হুকুমতকে শুধু জিহাদী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আন্দোলনের বিরোধিতার শর্ত করেনি বরং এর সাথে সাথে সৌদিতে ইসলাম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লজ্জা 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সতীত্বের জানাযা পড়ানোর জিম্মাদারি দিয়েছে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আল্লাহর আদেশে কখনো হারামাইন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শারিফাইনের ভূমি থেকে ইসলাম বিদায় নিবে না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কিন্তু মুহাম্মদ বিন সালমান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উলঙ্গপনা ও অশ্লীলতা ব্যাপক করার জন্য বিরাট বড় টার্গেটে এবং সিদ্ধান্ত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নিয়ে রেখেছে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যার উপর অনেক দ্রুততার সাথে কাজ চলছে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 সবকিছু উম্মাহর দরদী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ব্যক্তিদের জন্য সীমাহীন কষ্ট ও দুঃখের কারণ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তাই এখন যেসকল কাজে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উম্মতে মুসলিমার ফায়দা নিহিত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যার দ্বারা উম্মাহর সকল দুশমন দুর্বল হতে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থাকবে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সেগুলো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থাকুন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আল্লাহর যে সকল বান্দা আল্লাহর দ্বীনকে বিজয়ী দেখতে চান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তারা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শক্তিশালী ও ঐক্যবদ্ধ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হোন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3B014233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যদি আমেরিকা এবং ইরানের মাঝে বৈরিতা বাড়তে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থাকে তাহলে সরাসরি সৌদি শাসকগোষ্ঠী ও সৌদি সরকারের উপর এর প্রতিক্রিয়া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পড়বে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এবং এ সবের দ্বারা ইনশাআল্লাহ আমাদের কল্যাণ হবে এবং ইনশাআল্লাহ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ইয়েমেনের জিহাদী কাফেলা ও শামের মুজাহিদগণ এবং খোরাসানের শাহ সোওয়ারগণ</w:t>
      </w:r>
      <w:r w:rsidRPr="00735BDA">
        <w:rPr>
          <w:rFonts w:ascii="BornomalaBN" w:hAnsi="BornomalaBN" w:cs="BornomalaBN"/>
          <w:sz w:val="26"/>
          <w:szCs w:val="26"/>
        </w:rPr>
        <w:t xml:space="preserve"> (</w:t>
      </w:r>
      <w:r w:rsidRPr="00735BDA">
        <w:rPr>
          <w:rFonts w:ascii="BornomalaBN" w:hAnsi="BornomalaBN" w:cs="BornomalaBN"/>
          <w:sz w:val="26"/>
          <w:szCs w:val="26"/>
          <w:cs/>
        </w:rPr>
        <w:t>নিপুণ যোদ্ধা) সবার জন্য এর দ্বারা আসানী পয়দা হবে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3A556629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যে পরিমাণ দ্রুত গতিতে অবস্থার পরিবর্তন হচ্ছে এতে মনে হচ্ছে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বিশ্ব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জুলুমী শাসনের হায়াত এখন আর বেশি দিন বাকী নেই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আল্লাহ তা</w:t>
      </w:r>
      <w:r w:rsidRPr="00735BDA">
        <w:rPr>
          <w:rFonts w:ascii="BornomalaBN" w:hAnsi="BornomalaBN" w:cs="BornomalaBN"/>
          <w:sz w:val="26"/>
          <w:szCs w:val="26"/>
        </w:rPr>
        <w:t>‘</w:t>
      </w:r>
      <w:r w:rsidRPr="00735BDA">
        <w:rPr>
          <w:rFonts w:ascii="BornomalaBN" w:hAnsi="BornomalaBN" w:cs="BornomalaBN"/>
          <w:sz w:val="26"/>
          <w:szCs w:val="26"/>
          <w:cs/>
        </w:rPr>
        <w:t>আলার অনুগ্রহ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যে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সকল অপরাধীরা এক হয়ে মুসলমানদের রক্ত ঝরাতো আজ তাদের ঐক্যে ফাটল দেখা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যাচ্ছে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আল্লাহ তা</w:t>
      </w:r>
      <w:r w:rsidRPr="00735BDA">
        <w:rPr>
          <w:rFonts w:ascii="BornomalaBN" w:hAnsi="BornomalaBN" w:cs="BornomalaBN"/>
          <w:sz w:val="26"/>
          <w:szCs w:val="26"/>
        </w:rPr>
        <w:t>‘</w:t>
      </w:r>
      <w:r w:rsidRPr="00735BDA">
        <w:rPr>
          <w:rFonts w:ascii="BornomalaBN" w:hAnsi="BornomalaBN" w:cs="BornomalaBN"/>
          <w:sz w:val="26"/>
          <w:szCs w:val="26"/>
          <w:cs/>
        </w:rPr>
        <w:t>আলা এই ফাটলকে আরো বাড়িয়ে দিন এবং এর থেকে উম্মাহর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মুজাহিদীনের জন্য কল্যাণ বয়ে আনুন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আমীন ছুম্মা আমীন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793CFF3E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lastRenderedPageBreak/>
        <w:t>আলহামদুলিল্লাহ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মুজাহিদদের নিজ প্রভুর উপর দৃঢ় বিশ্বাস আছে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তিনি সামনের হালতকে উম্মতে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মুসলিমার জন্য কল্যাণের কারণ বানাবেন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ইনশাআল্লাহ নিকট ভবিষ্যতে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আফগানিস্তানে ইমারাতে ইসলামিয়া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পুনরায়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প্রতিষ্ঠিত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হবে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 ইয়েমেন ও শামে মুজাহিদীনের কার্যক্রম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আমরা প্রত্যক্ষ করছি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এরসাথে আবার ইনশাআল্লাহ </w:t>
      </w:r>
      <w:r>
        <w:rPr>
          <w:rFonts w:ascii="BornomalaBN" w:hAnsi="BornomalaBN" w:cs="BornomalaBN"/>
          <w:sz w:val="26"/>
          <w:szCs w:val="26"/>
          <w:cs/>
        </w:rPr>
        <w:t>গাযওয়ায়ে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 হিন্দের সময় ঘনিয়ে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আসা মনে হচ্ছে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যার জন্য কুফফার এবং আহলে ঈমান উভয়ের মাঝে প্রস্তুতি চলমান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দেখা যাচ্ছে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যাই হোক বর্তমান পরিস্থিতিতে মুসলিম জনসাধারণকে মুনাফেক 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ঈমানের তাবুগুলো চেনা আবশ্যক এবং অত্যন্ত গুরুত্বপূর্ণ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  <w:lang w:bidi="hi-IN"/>
        </w:rPr>
        <w:t xml:space="preserve"> </w:t>
      </w:r>
    </w:p>
    <w:p w14:paraId="3418F140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এই উম্মাহ আলহামদুলিল্লাহ নেতা শূন্য নয় এবং মুহাফেজ শূন্য নয়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তাদের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হাকীকী মুহাফেজ এবং পাহারাদার হলো মুজাহিদীনে আহলে সুন্নাহ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যে মুজাহিদীন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উম্মাহর তৃতীয় ওমর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আমীরুল মুমিনীন মোল্লা মুহাম্মাদ ওমর মুজাহিদ </w:t>
      </w:r>
      <w:r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 এর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অদ্বিতীয় মহান কাফেলার সৈনিক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এই মুজাহিদীন যাদেরকেই উম্মাহর বড় দুশমন 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জালেম হিসাবে পেয়েছে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তাদেরকে তাদের ঘরে গিয়ে আঘাত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তারা খোরাসান থেকে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ইয়েমেন ও সোমালিয়া পর্যন্ত গত ত্রিশ বছর যাবত তাদের বিরুদ্ধে যুদ্ধের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ময়দানে জমে আছে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আল্লাহ সুবহানাহু ওয়া তা</w:t>
      </w:r>
      <w:r w:rsidRPr="00735BDA">
        <w:rPr>
          <w:rFonts w:ascii="BornomalaBN" w:hAnsi="BornomalaBN" w:cs="BornomalaBN"/>
          <w:sz w:val="26"/>
          <w:szCs w:val="26"/>
        </w:rPr>
        <w:t>‘</w:t>
      </w:r>
      <w:r w:rsidRPr="00735BDA">
        <w:rPr>
          <w:rFonts w:ascii="BornomalaBN" w:hAnsi="BornomalaBN" w:cs="BornomalaBN"/>
          <w:sz w:val="26"/>
          <w:szCs w:val="26"/>
          <w:cs/>
        </w:rPr>
        <w:t>আলা এই মহান সৈন্যবাহিনীকে তাদের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জনবল ও আসবাব না থাকা সত্ত্বেও তাদের উঁচু হিম্মতওয়ালা নেতাদের মাধ্যমে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আমেরিকা এবং তার সাথে এ যুগের আহযাবকে (সমস্ত কুফফার বাহিনী) আফগানিস্তানের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ভূমিতে সন্দেহাতীতভাবে পরাজিত করেছেন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3BEBE450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>
        <w:rPr>
          <w:rFonts w:ascii="BornomalaBN" w:hAnsi="BornomalaBN" w:cs="BornomalaBN"/>
          <w:sz w:val="26"/>
          <w:szCs w:val="26"/>
          <w:cs/>
        </w:rPr>
        <w:t>গাযওয়ায়ে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 আহযাবের সময় কাফেরদের ব্যর্থ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ও উদ্দেশ্যহীন ফিরে যাওয়ার পর নবীজী সাল্লাল্লাহু আলাইহি ওয়াসাল্লাম যেই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মোবারক বাক্যটি বলেছেন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আজও মুজাহিদগণ তার পূর্ণ বাস্তবতা প্রত্যক্ষ করছেন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তখন নবীজী সাল্লাল্লাহু আলাইহি ওয়াসাল্লাম বলেছিলেন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</w:p>
    <w:p w14:paraId="63A2B683" w14:textId="77777777" w:rsidR="005B6BD0" w:rsidRPr="00CA76DB" w:rsidRDefault="005B6BD0" w:rsidP="005B6BD0">
      <w:pPr>
        <w:bidi/>
        <w:spacing w:after="120"/>
        <w:jc w:val="center"/>
        <w:rPr>
          <w:rFonts w:ascii="Sakkal Majalla" w:hAnsi="Sakkal Majalla" w:cs="Sakkal Majalla"/>
          <w:b/>
          <w:bCs/>
          <w:sz w:val="26"/>
          <w:szCs w:val="26"/>
        </w:rPr>
      </w:pPr>
      <w:r w:rsidRPr="00CA76DB">
        <w:rPr>
          <w:rFonts w:ascii="Sakkal Majalla" w:hAnsi="Sakkal Majalla" w:cs="Sakkal Majalla"/>
          <w:b/>
          <w:bCs/>
          <w:sz w:val="26"/>
          <w:szCs w:val="26"/>
        </w:rPr>
        <w:t>(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الآن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نغزوهم،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ولايغزونا</w:t>
      </w:r>
      <w:r w:rsidRPr="00CA76DB">
        <w:rPr>
          <w:rFonts w:ascii="Sakkal Majalla" w:hAnsi="Sakkal Majalla" w:cs="Sakkal Majalla"/>
          <w:b/>
          <w:bCs/>
          <w:sz w:val="26"/>
          <w:szCs w:val="26"/>
        </w:rPr>
        <w:t>)</w:t>
      </w:r>
    </w:p>
    <w:p w14:paraId="7440BD8B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</w:rPr>
        <w:t>‘</w:t>
      </w:r>
      <w:r w:rsidRPr="00735BDA">
        <w:rPr>
          <w:rFonts w:ascii="BornomalaBN" w:hAnsi="BornomalaBN" w:cs="BornomalaBN"/>
          <w:sz w:val="26"/>
          <w:szCs w:val="26"/>
          <w:cs/>
        </w:rPr>
        <w:t>এখন আমরা তাদের বিরুদ্ধে যুদ্ধ করব তারা আর আমাদের বিরুদ্ধে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যুদ্ধ করতে পারবে না!</w:t>
      </w:r>
      <w:r w:rsidRPr="00735BDA">
        <w:rPr>
          <w:rFonts w:ascii="BornomalaBN" w:hAnsi="BornomalaBN" w:cs="BornomalaBN"/>
          <w:sz w:val="26"/>
          <w:szCs w:val="26"/>
        </w:rPr>
        <w:t>’</w:t>
      </w:r>
    </w:p>
    <w:p w14:paraId="72B4644C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lastRenderedPageBreak/>
        <w:t>জি হাঁ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এখন শুধু আমাদেরই সুযোগ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আলহামদুলিল্লাহ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ইমারাতে ইসলামিয়ার বাইআতপ্রাপ্ত মুজাহিদীন খোরাসান ও ভারত উপমহাদেশ থেকে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ইয়েমেন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মালি ও সোমালিয়া পর্যন্ত বাইতুল মাকদিসের দিকে নিজেদের সফর জারী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রেখেছেন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উম্মাহর এই হীরা ও মণিমুক্তারা ইসলামের বিজয় ও কুফুরের ধ্বংস এবং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উম্মাহর সম্মান ও মর্যাদাকে আজ প্রমাণিত করেছেন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যদি আপনি চান তাহলে আসুন</w:t>
      </w:r>
      <w:r w:rsidRPr="00735BDA">
        <w:rPr>
          <w:rFonts w:ascii="BornomalaBN" w:hAnsi="BornomalaBN" w:cs="BornomalaBN"/>
          <w:sz w:val="26"/>
          <w:szCs w:val="26"/>
        </w:rPr>
        <w:t xml:space="preserve">; </w:t>
      </w:r>
      <w:r w:rsidRPr="00735BDA">
        <w:rPr>
          <w:rFonts w:ascii="BornomalaBN" w:hAnsi="BornomalaBN" w:cs="BornomalaBN"/>
          <w:sz w:val="26"/>
          <w:szCs w:val="26"/>
          <w:cs/>
        </w:rPr>
        <w:t>জিহাদী আন্দোলনের এই মহান কাফেলায় শামিল হয়ে যান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আজকে এই কাফেলার সাথে যেই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নিজেকে জুড়েছে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সে ঈমানের তাবু চিনে গেছে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তাকে কোন শিয়ার </w:t>
      </w:r>
      <w:r w:rsidRPr="00735BDA">
        <w:rPr>
          <w:rFonts w:ascii="BornomalaBN" w:hAnsi="BornomalaBN" w:cs="BornomalaBN"/>
          <w:sz w:val="26"/>
          <w:szCs w:val="26"/>
        </w:rPr>
        <w:t>“</w:t>
      </w:r>
      <w:r w:rsidRPr="00735BDA">
        <w:rPr>
          <w:rFonts w:ascii="BornomalaBN" w:hAnsi="BornomalaBN" w:cs="BornomalaBN"/>
          <w:sz w:val="26"/>
          <w:szCs w:val="26"/>
          <w:cs/>
        </w:rPr>
        <w:t>আমেরিকা নিপাত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যাক</w:t>
      </w:r>
      <w:r w:rsidRPr="00735BDA">
        <w:rPr>
          <w:rFonts w:ascii="BornomalaBN" w:hAnsi="BornomalaBN" w:cs="BornomalaBN"/>
          <w:sz w:val="26"/>
          <w:szCs w:val="26"/>
        </w:rPr>
        <w:t xml:space="preserve">” </w:t>
      </w:r>
      <w:r w:rsidRPr="00735BDA">
        <w:rPr>
          <w:rFonts w:ascii="BornomalaBN" w:hAnsi="BornomalaBN" w:cs="BornomalaBN"/>
          <w:sz w:val="26"/>
          <w:szCs w:val="26"/>
          <w:cs/>
        </w:rPr>
        <w:t>স্লোগান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সালমান বা মুহাম্মদ বিন সালমানের </w:t>
      </w:r>
      <w:r w:rsidRPr="00735BDA">
        <w:rPr>
          <w:rFonts w:ascii="BornomalaBN" w:hAnsi="BornomalaBN" w:cs="BornomalaBN"/>
          <w:sz w:val="26"/>
          <w:szCs w:val="26"/>
        </w:rPr>
        <w:t>“</w:t>
      </w:r>
      <w:r w:rsidRPr="00735BDA">
        <w:rPr>
          <w:rFonts w:ascii="BornomalaBN" w:hAnsi="BornomalaBN" w:cs="BornomalaBN"/>
          <w:sz w:val="26"/>
          <w:szCs w:val="26"/>
          <w:cs/>
        </w:rPr>
        <w:t>খাদেমূল হারামাইন</w:t>
      </w:r>
      <w:r w:rsidRPr="00735BDA">
        <w:rPr>
          <w:rFonts w:ascii="BornomalaBN" w:hAnsi="BornomalaBN" w:cs="BornomalaBN"/>
          <w:sz w:val="26"/>
          <w:szCs w:val="26"/>
        </w:rPr>
        <w:t xml:space="preserve">” </w:t>
      </w:r>
      <w:r w:rsidRPr="00735BDA">
        <w:rPr>
          <w:rFonts w:ascii="BornomalaBN" w:hAnsi="BornomalaBN" w:cs="BornomalaBN"/>
          <w:sz w:val="26"/>
          <w:szCs w:val="26"/>
          <w:cs/>
        </w:rPr>
        <w:t>উপাধি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 xml:space="preserve">এবং এরদোগানের মত লোকদের </w:t>
      </w:r>
      <w:r w:rsidRPr="00735BDA">
        <w:rPr>
          <w:rFonts w:ascii="BornomalaBN" w:hAnsi="BornomalaBN" w:cs="BornomalaBN"/>
          <w:sz w:val="26"/>
          <w:szCs w:val="26"/>
        </w:rPr>
        <w:t>“</w:t>
      </w:r>
      <w:r w:rsidRPr="00735BDA">
        <w:rPr>
          <w:rFonts w:ascii="BornomalaBN" w:hAnsi="BornomalaBN" w:cs="BornomalaBN"/>
          <w:sz w:val="26"/>
          <w:szCs w:val="26"/>
          <w:cs/>
        </w:rPr>
        <w:t>নেতৃত্ব</w:t>
      </w:r>
      <w:r w:rsidRPr="00735BDA">
        <w:rPr>
          <w:rFonts w:ascii="BornomalaBN" w:hAnsi="BornomalaBN" w:cs="BornomalaBN"/>
          <w:sz w:val="26"/>
          <w:szCs w:val="26"/>
        </w:rPr>
        <w:t xml:space="preserve">” </w:t>
      </w:r>
      <w:r w:rsidRPr="00735BDA">
        <w:rPr>
          <w:rFonts w:ascii="BornomalaBN" w:hAnsi="BornomalaBN" w:cs="BornomalaBN"/>
          <w:sz w:val="26"/>
          <w:szCs w:val="26"/>
          <w:cs/>
        </w:rPr>
        <w:t>আর ধোঁকায় ফেলতে পারবে না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0D78998B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তাদের সামনে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হক এবং আহলে হকের সেই পরিচয়ই থাকবে যা আল্লাহ সুবহানাহু ওয়া তা</w:t>
      </w:r>
      <w:r w:rsidRPr="00735BDA">
        <w:rPr>
          <w:rFonts w:ascii="BornomalaBN" w:hAnsi="BornomalaBN" w:cs="BornomalaBN"/>
          <w:sz w:val="26"/>
          <w:szCs w:val="26"/>
        </w:rPr>
        <w:t>‘</w:t>
      </w:r>
      <w:r w:rsidRPr="00735BDA">
        <w:rPr>
          <w:rFonts w:ascii="BornomalaBN" w:hAnsi="BornomalaBN" w:cs="BornomalaBN"/>
          <w:sz w:val="26"/>
          <w:szCs w:val="26"/>
          <w:cs/>
        </w:rPr>
        <w:t>আলা তার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কিতাবে বয়ান করেছেন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সে প্রথমে দেখবে যে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কোনো নেতা তার দাওয়াত ও আন্দোলনের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ক্ষেত্রে এই ছাঁচের উপর পূর্ণ ফিট হচ্ছেন কি না</w:t>
      </w:r>
      <w:r w:rsidRPr="00735BDA">
        <w:rPr>
          <w:rFonts w:ascii="BornomalaBN" w:hAnsi="BornomalaBN" w:cs="BornomalaBN"/>
          <w:sz w:val="26"/>
          <w:szCs w:val="26"/>
        </w:rPr>
        <w:t xml:space="preserve">? </w:t>
      </w:r>
      <w:r w:rsidRPr="00735BDA">
        <w:rPr>
          <w:rFonts w:ascii="BornomalaBN" w:hAnsi="BornomalaBN" w:cs="BornomalaBN"/>
          <w:sz w:val="26"/>
          <w:szCs w:val="26"/>
          <w:cs/>
        </w:rPr>
        <w:t>আল্লাহ রব্বুল ইজ্জত বলেন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</w:p>
    <w:p w14:paraId="66A72C8E" w14:textId="77777777" w:rsidR="005B6BD0" w:rsidRPr="00CA76DB" w:rsidRDefault="005B6BD0" w:rsidP="005B6BD0">
      <w:pPr>
        <w:bidi/>
        <w:spacing w:after="120"/>
        <w:jc w:val="center"/>
        <w:rPr>
          <w:rFonts w:ascii="Sakkal Majalla" w:hAnsi="Sakkal Majalla" w:cs="Sakkal Majalla"/>
          <w:b/>
          <w:bCs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</w:rPr>
        <w:br/>
      </w:r>
      <w:r w:rsidRPr="00CA76DB">
        <w:rPr>
          <w:rFonts w:ascii="Sakkal Majalla" w:hAnsi="Sakkal Majalla" w:cs="Sakkal Majalla"/>
          <w:b/>
          <w:bCs/>
          <w:sz w:val="26"/>
          <w:szCs w:val="26"/>
        </w:rPr>
        <w:t>{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يَا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أَيُّهَا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الَّذِينَ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آمَنُوا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مَنْ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يَرْتَدَّ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مِنْكُمْ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عَنْ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دِينِه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فَسَوْفَ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يَأْتِي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االلهُ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بِقَوْمٍ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يُحِبُّهُمْ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وَيُحِبُّونَه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أَذِلَّةٍ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عَلى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الْمُؤْمِنِينَ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أَعِزَّةٍ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عَلى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الْكَافِرِينَ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يُجَاهِدُونَ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فِي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سَبِيلِ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اللَّهِ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وَلَا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يَخَافُونَ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لَوْمَةَ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لَائِمٍ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ذَلِكَ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فَضْلُ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اللَّهِ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يُؤْتِيهِ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مَنْ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يَشَاءُ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وَاللَّهُ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وَاسِعٌ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proofErr w:type="gramStart"/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عَلِيمٌ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</w:rPr>
        <w:t>.</w:t>
      </w:r>
      <w:proofErr w:type="gramEnd"/>
      <w:r w:rsidRPr="00CA76DB">
        <w:rPr>
          <w:rFonts w:ascii="Sakkal Majalla" w:hAnsi="Sakkal Majalla" w:cs="Sakkal Majalla"/>
          <w:b/>
          <w:bCs/>
          <w:sz w:val="26"/>
          <w:szCs w:val="26"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إِنَّمَا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وَلِيُّكُمُ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اللَّهُ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وَرَسُولُهُ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وَالَّذِينَ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آمَنُوا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الَّذِينَ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يُقِيمُونَ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الصَّلَاةَ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وَيُؤْتُونَ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الزَّكَاةَ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وَهُمْ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رَاكِعُونَ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.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وَمَنْ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يَتَوَلَّ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اللَّهَ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وَرَسُولَهُ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وَالَّذِينَ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آمَنُوا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فَإِنَّ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حِزْبَ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اللَّهِ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هُمُ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الْغَالِبُونَ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.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يَا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أَيُّهَا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الَّذِينَ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آمَنُوا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لَا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تَتَّخِذُوا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الَّذِينَ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اتَّخَذُوا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دِينَكُمْ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هُزُوًا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وَلَعِبًا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مِنَ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الَّذِينَ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أُوتُوا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الْكِتَابَ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مِنْ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قَبْلِكُمْ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وَالْكُفَّارَ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أَوْلِيَاءَ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وَاتَّقُوا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اللَّهَ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إِنْ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كُنْتُمْ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مُؤْمِنِينَ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.} [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المائدة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57</w:t>
      </w:r>
      <w:r w:rsidRPr="00CA76DB">
        <w:rPr>
          <w:rFonts w:ascii="Sakkal Majalla" w:hAnsi="Sakkal Majalla" w:cs="Sakkal Majalla"/>
          <w:b/>
          <w:bCs/>
          <w:sz w:val="26"/>
          <w:szCs w:val="26"/>
        </w:rPr>
        <w:t>]</w:t>
      </w:r>
    </w:p>
    <w:p w14:paraId="3665333B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735BDA">
        <w:rPr>
          <w:rFonts w:ascii="BornomalaBN" w:hAnsi="BornomalaBN" w:cs="BornomalaBN"/>
          <w:sz w:val="26"/>
          <w:szCs w:val="26"/>
        </w:rPr>
        <w:t>‘</w:t>
      </w:r>
      <w:r w:rsidRPr="00735BDA">
        <w:rPr>
          <w:rFonts w:ascii="BornomalaBN" w:hAnsi="BornomalaBN" w:cs="BornomalaBN"/>
          <w:sz w:val="26"/>
          <w:szCs w:val="26"/>
          <w:cs/>
        </w:rPr>
        <w:t>হে ঈমানদারগণ! তোমাদের থেকে যে তার দ্বীন থেকে ফিরে যাবে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আল্লাহ তা</w:t>
      </w:r>
      <w:r w:rsidRPr="00735BDA">
        <w:rPr>
          <w:rFonts w:ascii="BornomalaBN" w:hAnsi="BornomalaBN" w:cs="BornomalaBN"/>
          <w:sz w:val="26"/>
          <w:szCs w:val="26"/>
        </w:rPr>
        <w:t>‘</w:t>
      </w:r>
      <w:r w:rsidRPr="00735BDA">
        <w:rPr>
          <w:rFonts w:ascii="BornomalaBN" w:hAnsi="BornomalaBN" w:cs="BornomalaBN"/>
          <w:sz w:val="26"/>
          <w:szCs w:val="26"/>
          <w:cs/>
        </w:rPr>
        <w:t>আলা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অচিরেই (তাদের হটিয়ে) এমন এক কওমকে আনবেন যাদেরকে তিনি ভালবাসবেন এবং তারা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তাঁকে ভালবাসবে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তারা ঈমানদারদের প্রতি বিনয়-নম্র হবে আর কাফেরদের প্রতি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অনেক কঠোর হবে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তারা আল্লাহর রাহে জিহাদ করবে এবং কোন তিরস্কারকারীর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তিরস্কারকে পরোয়া করবে না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এটি আল্লাহর অনুগ্রহ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lastRenderedPageBreak/>
        <w:t>তিনি যাকে ইচ্ছা তাকে দান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করেন এবং আল্লাহ তা</w:t>
      </w:r>
      <w:r w:rsidRPr="00735BDA">
        <w:rPr>
          <w:rFonts w:ascii="BornomalaBN" w:hAnsi="BornomalaBN" w:cs="BornomalaBN"/>
          <w:sz w:val="26"/>
          <w:szCs w:val="26"/>
        </w:rPr>
        <w:t>‘</w:t>
      </w:r>
      <w:r w:rsidRPr="00735BDA">
        <w:rPr>
          <w:rFonts w:ascii="BornomalaBN" w:hAnsi="BornomalaBN" w:cs="BornomalaBN"/>
          <w:sz w:val="26"/>
          <w:szCs w:val="26"/>
          <w:cs/>
        </w:rPr>
        <w:t>আলা প্রাচুর্য দানকারী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মহাজ্ঞানী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তোমাদের বন্ধুতো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আল্লাহ তা</w:t>
      </w:r>
      <w:r w:rsidRPr="00735BDA">
        <w:rPr>
          <w:rFonts w:ascii="BornomalaBN" w:hAnsi="BornomalaBN" w:cs="BornomalaBN"/>
          <w:sz w:val="26"/>
          <w:szCs w:val="26"/>
        </w:rPr>
        <w:t>‘</w:t>
      </w:r>
      <w:r w:rsidRPr="00735BDA">
        <w:rPr>
          <w:rFonts w:ascii="BornomalaBN" w:hAnsi="BornomalaBN" w:cs="BornomalaBN"/>
          <w:sz w:val="26"/>
          <w:szCs w:val="26"/>
          <w:cs/>
        </w:rPr>
        <w:t>আলা ও তার রাসূল (সাল্লাল্লাহু আলাইহি ওয়াসাল্লাম) এবং ঈমানদারগণ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যারা নামায কায়েম করে এবং নত হয়ে যাকাত আদায় করে আর যারা আল্লাহ তা</w:t>
      </w:r>
      <w:r w:rsidRPr="00735BDA">
        <w:rPr>
          <w:rFonts w:ascii="BornomalaBN" w:hAnsi="BornomalaBN" w:cs="BornomalaBN"/>
          <w:sz w:val="26"/>
          <w:szCs w:val="26"/>
        </w:rPr>
        <w:t>‘</w:t>
      </w:r>
      <w:r w:rsidRPr="00735BDA">
        <w:rPr>
          <w:rFonts w:ascii="BornomalaBN" w:hAnsi="BornomalaBN" w:cs="BornomalaBN"/>
          <w:sz w:val="26"/>
          <w:szCs w:val="26"/>
          <w:cs/>
        </w:rPr>
        <w:t>আলা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তার রাসূল (সাল্লাল্লাহু আলাইহি ওয়াসাল্লাম) এবং মুমিনদেরকে বন্ধুরূপে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গ্রহণ করে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(সুতরাং শুনে রাখো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তারাই আল্লাহ দল) আর নিশ্চয়ই শুধু আল্লাহর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দলই বিজয়ী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হে ঈমানদারগণ! আহলে কিতাবদের মধ্য থেকে যারা তোমাদের দ্বীনকে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উপহাস ও খেল-তামাশার বস্তু বানায় তাদেরকে এবং অন্যান্য কাফেরদেরকে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বন্ধুরূপে গ্রহণ করো না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আর তাকওয়া অবলম্বন করো যদি তোমরা মুমিন হও</w:t>
      </w:r>
      <w:r w:rsidRPr="00735BDA">
        <w:rPr>
          <w:rFonts w:ascii="BornomalaBN" w:hAnsi="BornomalaBN" w:cs="BornomalaBN"/>
          <w:sz w:val="26"/>
          <w:szCs w:val="26"/>
        </w:rPr>
        <w:t>’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[সূরা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মায়েদা: ৫৪-৫৭]</w:t>
      </w:r>
    </w:p>
    <w:p w14:paraId="636B2AA2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এই আয়াতে কারীমায় আহলে হককে চিনার সকল আলামত বর্ণিত হয়েছে এবং আহলে হক হওয়ার মাপকাঠিও বলে দেওয়া হয়েছে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আলহামদুলিল্লাহ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214F7EA4" w14:textId="77777777" w:rsidR="005B6BD0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735BDA">
        <w:rPr>
          <w:rFonts w:ascii="BornomalaBN" w:hAnsi="BornomalaBN" w:cs="BornomalaBN"/>
          <w:sz w:val="26"/>
          <w:szCs w:val="26"/>
          <w:cs/>
        </w:rPr>
        <w:t>আল্লাহ তা</w:t>
      </w:r>
      <w:r w:rsidRPr="00735BDA">
        <w:rPr>
          <w:rFonts w:ascii="BornomalaBN" w:hAnsi="BornomalaBN" w:cs="BornomalaBN"/>
          <w:sz w:val="26"/>
          <w:szCs w:val="26"/>
        </w:rPr>
        <w:t>‘</w:t>
      </w:r>
      <w:r w:rsidRPr="00735BDA">
        <w:rPr>
          <w:rFonts w:ascii="BornomalaBN" w:hAnsi="BornomalaBN" w:cs="BornomalaBN"/>
          <w:sz w:val="26"/>
          <w:szCs w:val="26"/>
          <w:cs/>
        </w:rPr>
        <w:t>আলা উম্মতে মুসলিমাকে হক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হক হিসাবে চিনিয়ে দিন এবং তাদেরকে হকের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সাহায্য ও শক্তিশালী করার তাওফিক দান করুণ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আল্লাহ তা</w:t>
      </w:r>
      <w:r w:rsidRPr="00735BDA">
        <w:rPr>
          <w:rFonts w:ascii="BornomalaBN" w:hAnsi="BornomalaBN" w:cs="BornomalaBN"/>
          <w:sz w:val="26"/>
          <w:szCs w:val="26"/>
        </w:rPr>
        <w:t>‘</w:t>
      </w:r>
      <w:r w:rsidRPr="00735BDA">
        <w:rPr>
          <w:rFonts w:ascii="BornomalaBN" w:hAnsi="BornomalaBN" w:cs="BornomalaBN"/>
          <w:sz w:val="26"/>
          <w:szCs w:val="26"/>
          <w:cs/>
        </w:rPr>
        <w:t>আলা তাদেরকে বাতিল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বাতিল হিসাবে চিনিয়ে দিন এবং বাতিল থেকে বেঁচে থাকার তাওফিক দান করুণ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আল্লাহর কাছে দুআ করি তিনি যেন কুফফার ও মুনাফিকদের বিরুদ্ধে সকল ইমানদার ও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মুজাহিদগণকে সাহায্য করেন এবং আল্লাহ তা</w:t>
      </w:r>
      <w:r w:rsidRPr="00735BDA">
        <w:rPr>
          <w:rFonts w:ascii="BornomalaBN" w:hAnsi="BornomalaBN" w:cs="BornomalaBN"/>
          <w:sz w:val="26"/>
          <w:szCs w:val="26"/>
        </w:rPr>
        <w:t>‘</w:t>
      </w:r>
      <w:r w:rsidRPr="00735BDA">
        <w:rPr>
          <w:rFonts w:ascii="BornomalaBN" w:hAnsi="BornomalaBN" w:cs="BornomalaBN"/>
          <w:sz w:val="26"/>
          <w:szCs w:val="26"/>
          <w:cs/>
        </w:rPr>
        <w:t>আলা আমাদের আগামীকে উম্মাহর</w:t>
      </w:r>
      <w:r w:rsidRPr="00735BDA">
        <w:rPr>
          <w:rFonts w:ascii="BornomalaBN" w:hAnsi="BornomalaBN" w:cs="BornomalaBN"/>
          <w:sz w:val="26"/>
          <w:szCs w:val="26"/>
        </w:rPr>
        <w:t xml:space="preserve"> </w:t>
      </w:r>
      <w:r w:rsidRPr="00735BDA">
        <w:rPr>
          <w:rFonts w:ascii="BornomalaBN" w:hAnsi="BornomalaBN" w:cs="BornomalaBN"/>
          <w:sz w:val="26"/>
          <w:szCs w:val="26"/>
          <w:cs/>
        </w:rPr>
        <w:t>হেদায়াত</w:t>
      </w:r>
      <w:r w:rsidRPr="00735BDA">
        <w:rPr>
          <w:rFonts w:ascii="BornomalaBN" w:hAnsi="BornomalaBN" w:cs="BornomalaBN"/>
          <w:sz w:val="26"/>
          <w:szCs w:val="26"/>
        </w:rPr>
        <w:t xml:space="preserve">, </w:t>
      </w:r>
      <w:r w:rsidRPr="00735BDA">
        <w:rPr>
          <w:rFonts w:ascii="BornomalaBN" w:hAnsi="BornomalaBN" w:cs="BornomalaBN"/>
          <w:sz w:val="26"/>
          <w:szCs w:val="26"/>
          <w:cs/>
        </w:rPr>
        <w:t>নুসরত ও ইজ্জতের যুগ বানিয়ে দেন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735BDA">
        <w:rPr>
          <w:rFonts w:ascii="BornomalaBN" w:hAnsi="BornomalaBN" w:cs="BornomalaBN"/>
          <w:sz w:val="26"/>
          <w:szCs w:val="26"/>
          <w:cs/>
        </w:rPr>
        <w:t>আমীন ইয়া রব্বাল আ</w:t>
      </w:r>
      <w:r w:rsidRPr="00735BDA">
        <w:rPr>
          <w:rFonts w:ascii="BornomalaBN" w:hAnsi="BornomalaBN" w:cs="BornomalaBN"/>
          <w:sz w:val="26"/>
          <w:szCs w:val="26"/>
        </w:rPr>
        <w:t>’</w:t>
      </w:r>
      <w:r w:rsidRPr="00735BDA">
        <w:rPr>
          <w:rFonts w:ascii="BornomalaBN" w:hAnsi="BornomalaBN" w:cs="BornomalaBN"/>
          <w:sz w:val="26"/>
          <w:szCs w:val="26"/>
          <w:cs/>
        </w:rPr>
        <w:t>লামীন</w:t>
      </w:r>
      <w:r w:rsidRPr="00735BDA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01BA21BD" w14:textId="77777777" w:rsidR="005B6BD0" w:rsidRPr="00B074C3" w:rsidRDefault="005B6BD0" w:rsidP="005B6BD0">
      <w:pPr>
        <w:bidi/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CA76DB">
        <w:rPr>
          <w:rFonts w:ascii="Sakkal Majalla" w:hAnsi="Sakkal Majalla" w:cs="Sakkal Majalla"/>
          <w:sz w:val="26"/>
          <w:szCs w:val="26"/>
        </w:rPr>
        <w:br/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وصلى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الله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تعالى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على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النبي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الكريم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وعلى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اله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واصحابه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اجمعين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.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برحمتك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يا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ارحم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الراحيمن</w:t>
      </w:r>
      <w:r w:rsidRPr="00CA76DB">
        <w:rPr>
          <w:rFonts w:ascii="Sakkal Majalla" w:hAnsi="Sakkal Majalla" w:cs="Sakkal Majalla"/>
          <w:b/>
          <w:bCs/>
          <w:sz w:val="26"/>
          <w:szCs w:val="26"/>
        </w:rPr>
        <w:t>.</w:t>
      </w:r>
    </w:p>
    <w:p w14:paraId="5CAD0010" w14:textId="77777777" w:rsidR="005B6BD0" w:rsidRPr="007162A2" w:rsidRDefault="005B6BD0" w:rsidP="005B6BD0">
      <w:pPr>
        <w:spacing w:after="120"/>
        <w:jc w:val="both"/>
        <w:rPr>
          <w:rFonts w:ascii="BornomalaBN" w:hAnsi="BornomalaBN" w:cs="BornomalaBN"/>
          <w:color w:val="244061" w:themeColor="accent1" w:themeShade="80"/>
          <w:sz w:val="26"/>
          <w:szCs w:val="26"/>
        </w:rPr>
      </w:pPr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('</w:t>
      </w:r>
      <w:proofErr w:type="spellStart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নাওয়ায়ে</w:t>
      </w:r>
      <w:proofErr w:type="spellEnd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 xml:space="preserve"> </w:t>
      </w:r>
      <w:proofErr w:type="spellStart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আফগান</w:t>
      </w:r>
      <w:proofErr w:type="spellEnd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 xml:space="preserve"> </w:t>
      </w:r>
      <w:proofErr w:type="spellStart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জিহাদ</w:t>
      </w:r>
      <w:proofErr w:type="spellEnd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 xml:space="preserve">' </w:t>
      </w:r>
      <w:proofErr w:type="spellStart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ম্যাগাজিনের</w:t>
      </w:r>
      <w:proofErr w:type="spellEnd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 xml:space="preserve"> </w:t>
      </w:r>
      <w:proofErr w:type="spellStart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জানুয়ারী</w:t>
      </w:r>
      <w:proofErr w:type="spellEnd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 xml:space="preserve">-২০২০ </w:t>
      </w:r>
      <w:proofErr w:type="spellStart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সংখার</w:t>
      </w:r>
      <w:proofErr w:type="spellEnd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 xml:space="preserve"> ৫৯ </w:t>
      </w:r>
      <w:proofErr w:type="spellStart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পৃষ্ঠা</w:t>
      </w:r>
      <w:proofErr w:type="spellEnd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 xml:space="preserve"> </w:t>
      </w:r>
      <w:proofErr w:type="spellStart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থেকে</w:t>
      </w:r>
      <w:proofErr w:type="spellEnd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 xml:space="preserve"> </w:t>
      </w:r>
      <w:proofErr w:type="spellStart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সংগৃহীত</w:t>
      </w:r>
      <w:proofErr w:type="spellEnd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 xml:space="preserve"> ও </w:t>
      </w:r>
      <w:proofErr w:type="spellStart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অনূদিত</w:t>
      </w:r>
      <w:proofErr w:type="spellEnd"/>
      <w:r w:rsidRPr="006F5BE4">
        <w:rPr>
          <w:rFonts w:ascii="BornomalaBN" w:hAnsi="BornomalaBN" w:cs="BornomalaBN"/>
          <w:color w:val="244061" w:themeColor="accent1" w:themeShade="80"/>
          <w:sz w:val="26"/>
          <w:szCs w:val="26"/>
        </w:rPr>
        <w:t>)</w:t>
      </w:r>
    </w:p>
    <w:p w14:paraId="73E84CB0" w14:textId="77777777" w:rsidR="005B6BD0" w:rsidRPr="00735BDA" w:rsidRDefault="005B6BD0" w:rsidP="005B6BD0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</w:p>
    <w:p w14:paraId="31D2FBD7" w14:textId="77777777" w:rsidR="005B6BD0" w:rsidRPr="007162A2" w:rsidRDefault="005B6BD0" w:rsidP="005B6BD0">
      <w:pPr>
        <w:spacing w:after="120"/>
        <w:jc w:val="center"/>
        <w:rPr>
          <w:rFonts w:ascii="BornomalaBN" w:hAnsi="BornomalaBN" w:cs="BornomalaBN"/>
          <w:b/>
          <w:bCs/>
          <w:color w:val="244061" w:themeColor="accent1" w:themeShade="80"/>
          <w:sz w:val="26"/>
          <w:szCs w:val="26"/>
        </w:rPr>
      </w:pPr>
      <w:r w:rsidRPr="00735BDA">
        <w:rPr>
          <w:rFonts w:ascii="BornomalaBN" w:hAnsi="BornomalaBN" w:cs="BornomalaBN"/>
          <w:b/>
          <w:bCs/>
          <w:color w:val="244061" w:themeColor="accent1" w:themeShade="80"/>
          <w:sz w:val="26"/>
          <w:szCs w:val="26"/>
        </w:rPr>
        <w:t>**************</w:t>
      </w:r>
    </w:p>
    <w:p w14:paraId="57E690AF" w14:textId="77777777" w:rsidR="007162A2" w:rsidRPr="007162A2" w:rsidRDefault="007162A2" w:rsidP="005B6BD0">
      <w:pPr>
        <w:rPr>
          <w:rFonts w:ascii="BornomalaBN" w:hAnsi="BornomalaBN" w:cs="BornomalaBN"/>
          <w:b/>
          <w:bCs/>
          <w:color w:val="C00000"/>
          <w:sz w:val="26"/>
          <w:szCs w:val="26"/>
        </w:rPr>
      </w:pPr>
      <w:bookmarkStart w:id="1" w:name="_GoBack"/>
      <w:bookmarkEnd w:id="1"/>
    </w:p>
    <w:sectPr w:rsidR="007162A2" w:rsidRPr="007162A2" w:rsidSect="006F5BE4">
      <w:footerReference w:type="default" r:id="rId9"/>
      <w:pgSz w:w="7920" w:h="12240" w:code="9"/>
      <w:pgMar w:top="1080" w:right="1080" w:bottom="1080" w:left="1080" w:header="720" w:footer="720" w:gutter="0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8FFD46" w14:textId="77777777" w:rsidR="00582DCC" w:rsidRDefault="00582DCC">
      <w:pPr>
        <w:spacing w:after="0" w:line="240" w:lineRule="auto"/>
      </w:pPr>
      <w:r>
        <w:separator/>
      </w:r>
    </w:p>
  </w:endnote>
  <w:endnote w:type="continuationSeparator" w:id="0">
    <w:p w14:paraId="39CAA0C7" w14:textId="77777777" w:rsidR="00582DCC" w:rsidRDefault="00582D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Hind Siliguri">
    <w:panose1 w:val="02000000000000000000"/>
    <w:charset w:val="00"/>
    <w:family w:val="auto"/>
    <w:pitch w:val="variable"/>
    <w:sig w:usb0="00010007" w:usb1="00000000" w:usb2="00000000" w:usb3="00000000" w:csb0="0000009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 Azad Pori Unicode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Li Sirajee Sheikh Unicode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Hind Siliguri Light">
    <w:panose1 w:val="02000000000000000000"/>
    <w:charset w:val="00"/>
    <w:family w:val="auto"/>
    <w:pitch w:val="variable"/>
    <w:sig w:usb0="00010007" w:usb1="00000000" w:usb2="00000000" w:usb3="00000000" w:csb0="00000093" w:csb1="00000000"/>
  </w:font>
  <w:font w:name="BornomalaBN">
    <w:panose1 w:val="02000600000000000000"/>
    <w:charset w:val="00"/>
    <w:family w:val="auto"/>
    <w:pitch w:val="variable"/>
    <w:sig w:usb0="80018003" w:usb1="00000000" w:usb2="00000000" w:usb3="00000000" w:csb0="00000001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Kalpurush ANSI">
    <w:panose1 w:val="02000000000000000000"/>
    <w:charset w:val="00"/>
    <w:family w:val="auto"/>
    <w:pitch w:val="variable"/>
    <w:sig w:usb0="A00000AF" w:usb1="00000048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07680" w14:textId="77777777" w:rsidR="00AC6B36" w:rsidRDefault="00AC6B36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E466C3F" wp14:editId="2EB37498">
              <wp:simplePos x="0" y="0"/>
              <wp:positionH relativeFrom="column">
                <wp:posOffset>1362075</wp:posOffset>
              </wp:positionH>
              <wp:positionV relativeFrom="paragraph">
                <wp:posOffset>150485</wp:posOffset>
              </wp:positionV>
              <wp:extent cx="923925" cy="352425"/>
              <wp:effectExtent l="0" t="0" r="9525" b="9525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23925" cy="3524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8B9E311" w14:textId="77777777" w:rsidR="00AC6B36" w:rsidRPr="00AC6B36" w:rsidRDefault="00EC4A5A">
                          <w:pPr>
                            <w:rPr>
                              <w:rFonts w:ascii="Nirmala UI" w:hAnsi="Nirmala UI" w:cs="Nirmala UI"/>
                            </w:rPr>
                          </w:pPr>
                          <w:proofErr w:type="spellStart"/>
                          <w:r w:rsidRPr="00EC4A5A">
                            <w:rPr>
                              <w:rFonts w:ascii="Li Azad Pori Unicode" w:hAnsi="Li Azad Pori Unicode" w:cs="Li Azad Pori Unicode"/>
                              <w:b/>
                              <w:bCs/>
                              <w:color w:val="0070C0"/>
                              <w:sz w:val="26"/>
                              <w:szCs w:val="26"/>
                            </w:rPr>
                            <w:t>তারবিয়াহ</w:t>
                          </w:r>
                          <w:proofErr w:type="spellEnd"/>
                          <w:r w:rsidR="00AC6B36">
                            <w:rPr>
                              <w:rFonts w:ascii="Nirmala UI" w:hAnsi="Nirmala UI" w:cs="Nirmala UI"/>
                            </w:rPr>
                            <w:t xml:space="preserve"> </w:t>
                          </w:r>
                          <w:r w:rsidR="00AC6B36" w:rsidRPr="00EC4A5A">
                            <w:rPr>
                              <w:rFonts w:ascii="Nirmala UI" w:hAnsi="Nirmala UI" w:cs="Nirmala UI"/>
                              <w:color w:val="984806" w:themeColor="accent6" w:themeShade="80"/>
                            </w:rPr>
                            <w:t xml:space="preserve">– </w:t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color w:val="984806" w:themeColor="accent6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color w:val="984806" w:themeColor="accent6" w:themeShade="80"/>
                              <w:sz w:val="26"/>
                              <w:szCs w:val="26"/>
                            </w:rPr>
                            <w:instrText xml:space="preserve"> PAGE   \* MERGEFORMAT </w:instrText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color w:val="984806" w:themeColor="accent6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noProof/>
                              <w:color w:val="984806" w:themeColor="accent6" w:themeShade="80"/>
                              <w:sz w:val="26"/>
                              <w:szCs w:val="26"/>
                            </w:rPr>
                            <w:t>1</w:t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noProof/>
                              <w:color w:val="984806" w:themeColor="accent6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E466C3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107.25pt;margin-top:11.85pt;width:72.75pt;height:2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" fillcolor="white [3201]" stroked="f" strokeweight=".5pt">
              <v:textbox>
                <w:txbxContent>
                  <w:p w14:paraId="28B9E311" w14:textId="77777777" w:rsidR="00AC6B36" w:rsidRPr="00AC6B36" w:rsidRDefault="00EC4A5A">
                    <w:pPr>
                      <w:rPr>
                        <w:rFonts w:ascii="Nirmala UI" w:hAnsi="Nirmala UI" w:cs="Nirmala UI"/>
                      </w:rPr>
                    </w:pPr>
                    <w:proofErr w:type="spellStart"/>
                    <w:r w:rsidRPr="00EC4A5A">
                      <w:rPr>
                        <w:rFonts w:ascii="Li Azad Pori Unicode" w:hAnsi="Li Azad Pori Unicode" w:cs="Li Azad Pori Unicode"/>
                        <w:b/>
                        <w:bCs/>
                        <w:color w:val="0070C0"/>
                        <w:sz w:val="26"/>
                        <w:szCs w:val="26"/>
                      </w:rPr>
                      <w:t>তারবিয়াহ</w:t>
                    </w:r>
                    <w:proofErr w:type="spellEnd"/>
                    <w:r w:rsidR="00AC6B36">
                      <w:rPr>
                        <w:rFonts w:ascii="Nirmala UI" w:hAnsi="Nirmala UI" w:cs="Nirmala UI"/>
                      </w:rPr>
                      <w:t xml:space="preserve"> </w:t>
                    </w:r>
                    <w:r w:rsidR="00AC6B36" w:rsidRPr="00EC4A5A">
                      <w:rPr>
                        <w:rFonts w:ascii="Nirmala UI" w:hAnsi="Nirmala UI" w:cs="Nirmala UI"/>
                        <w:color w:val="984806" w:themeColor="accent6" w:themeShade="80"/>
                      </w:rPr>
                      <w:t xml:space="preserve">– </w:t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color w:val="984806" w:themeColor="accent6" w:themeShade="80"/>
                        <w:sz w:val="26"/>
                        <w:szCs w:val="26"/>
                      </w:rPr>
                      <w:fldChar w:fldCharType="begin"/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color w:val="984806" w:themeColor="accent6" w:themeShade="80"/>
                        <w:sz w:val="26"/>
                        <w:szCs w:val="26"/>
                      </w:rPr>
                      <w:instrText xml:space="preserve"> PAGE   \* MERGEFORMAT </w:instrText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color w:val="984806" w:themeColor="accent6" w:themeShade="80"/>
                        <w:sz w:val="26"/>
                        <w:szCs w:val="26"/>
                      </w:rPr>
                      <w:fldChar w:fldCharType="separate"/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noProof/>
                        <w:color w:val="984806" w:themeColor="accent6" w:themeShade="80"/>
                        <w:sz w:val="26"/>
                        <w:szCs w:val="26"/>
                      </w:rPr>
                      <w:t>1</w:t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noProof/>
                        <w:color w:val="984806" w:themeColor="accent6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58CBE8A" wp14:editId="73768D5F">
              <wp:simplePos x="0" y="0"/>
              <wp:positionH relativeFrom="column">
                <wp:posOffset>-685800</wp:posOffset>
              </wp:positionH>
              <wp:positionV relativeFrom="paragraph">
                <wp:posOffset>27940</wp:posOffset>
              </wp:positionV>
              <wp:extent cx="5286375" cy="581025"/>
              <wp:effectExtent l="0" t="0" r="28575" b="285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86375" cy="58102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59EDCF6" id="Rectangle 4" o:spid="_x0000_s1026" style="position:absolute;margin-left:-54pt;margin-top:2.2pt;width:416.25pt;height:45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" fillcolor="white [3212]" strokecolor="white [3212]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61A5C2A" wp14:editId="5C4E8B67">
              <wp:simplePos x="0" y="0"/>
              <wp:positionH relativeFrom="column">
                <wp:posOffset>3257550</wp:posOffset>
              </wp:positionH>
              <wp:positionV relativeFrom="paragraph">
                <wp:posOffset>104140</wp:posOffset>
              </wp:positionV>
              <wp:extent cx="381000" cy="3238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3777F3" w14:textId="77777777" w:rsidR="00AC6B36" w:rsidRPr="00F75B59" w:rsidRDefault="00AC6B36" w:rsidP="00BF5730">
                          <w:pPr>
                            <w:jc w:val="center"/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</w:pP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  <w:fldChar w:fldCharType="begin"/>
                          </w: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  <w:instrText xml:space="preserve"> PAGE   \* MERGEFORMAT </w:instrText>
                          </w: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  <w:fldChar w:fldCharType="separate"/>
                          </w:r>
                          <w:r>
                            <w:rPr>
                              <w:rFonts w:ascii="Kalpurush ANSI" w:hAnsi="Kalpurush ANSI"/>
                              <w:b/>
                              <w:bCs/>
                              <w:noProof/>
                              <w:color w:val="984806" w:themeColor="accent6" w:themeShade="80"/>
                            </w:rPr>
                            <w:t>42</w:t>
                          </w: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noProof/>
                              <w:color w:val="984806" w:themeColor="accent6" w:themeShade="8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1A5C2A" id="Text Box 3" o:spid="_x0000_s1027" type="#_x0000_t202" style="position:absolute;margin-left:256.5pt;margin-top:8.2pt;width:30pt;height:25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" filled="f" stroked="f" strokeweight=".5pt">
              <v:textbox>
                <w:txbxContent>
                  <w:p w14:paraId="493777F3" w14:textId="77777777" w:rsidR="00AC6B36" w:rsidRPr="00F75B59" w:rsidRDefault="00AC6B36" w:rsidP="00BF5730">
                    <w:pPr>
                      <w:jc w:val="center"/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</w:pPr>
                    <w:r w:rsidRPr="00F75B59"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  <w:fldChar w:fldCharType="begin"/>
                    </w:r>
                    <w:r w:rsidRPr="00F75B59"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  <w:instrText xml:space="preserve"> PAGE   \* MERGEFORMAT </w:instrText>
                    </w:r>
                    <w:r w:rsidRPr="00F75B59"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  <w:fldChar w:fldCharType="separate"/>
                    </w:r>
                    <w:r>
                      <w:rPr>
                        <w:rFonts w:ascii="Kalpurush ANSI" w:hAnsi="Kalpurush ANSI"/>
                        <w:b/>
                        <w:bCs/>
                        <w:noProof/>
                        <w:color w:val="984806" w:themeColor="accent6" w:themeShade="80"/>
                      </w:rPr>
                      <w:t>42</w:t>
                    </w:r>
                    <w:r w:rsidRPr="00F75B59">
                      <w:rPr>
                        <w:rFonts w:ascii="Kalpurush ANSI" w:hAnsi="Kalpurush ANSI"/>
                        <w:b/>
                        <w:bCs/>
                        <w:noProof/>
                        <w:color w:val="984806" w:themeColor="accent6" w:themeShade="8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46C795" wp14:editId="52637ED0">
              <wp:simplePos x="0" y="0"/>
              <wp:positionH relativeFrom="column">
                <wp:posOffset>3257550</wp:posOffset>
              </wp:positionH>
              <wp:positionV relativeFrom="paragraph">
                <wp:posOffset>56515</wp:posOffset>
              </wp:positionV>
              <wp:extent cx="381000" cy="371475"/>
              <wp:effectExtent l="0" t="0" r="19050" b="28575"/>
              <wp:wrapNone/>
              <wp:docPr id="2" name="Rounded 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1000" cy="371475"/>
                      </a:xfrm>
                      <a:prstGeom prst="roundRect">
                        <a:avLst/>
                      </a:prstGeom>
                      <a:noFill/>
                      <a:ln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6A0EACAF" id="Rounded Rectangle 2" o:spid="_x0000_s1026" style="position:absolute;margin-left:256.5pt;margin-top:4.45pt;width:30pt;height:2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" filled="f" strokecolor="#d6e3bc [1302]" strokeweight="2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40A34A" w14:textId="77777777" w:rsidR="00582DCC" w:rsidRDefault="00582DCC">
      <w:pPr>
        <w:spacing w:after="0" w:line="240" w:lineRule="auto"/>
      </w:pPr>
      <w:r>
        <w:separator/>
      </w:r>
    </w:p>
  </w:footnote>
  <w:footnote w:type="continuationSeparator" w:id="0">
    <w:p w14:paraId="029FE9BA" w14:textId="77777777" w:rsidR="00582DCC" w:rsidRDefault="00582DCC">
      <w:pPr>
        <w:spacing w:after="0" w:line="240" w:lineRule="auto"/>
      </w:pPr>
      <w:r>
        <w:continuationSeparator/>
      </w:r>
    </w:p>
  </w:footnote>
  <w:footnote w:id="1">
    <w:p w14:paraId="06144359" w14:textId="77777777" w:rsidR="005B6BD0" w:rsidRPr="007D4560" w:rsidRDefault="005B6BD0" w:rsidP="005B6BD0">
      <w:pPr>
        <w:spacing w:after="120" w:line="240" w:lineRule="auto"/>
        <w:jc w:val="both"/>
        <w:rPr>
          <w:rFonts w:ascii="Kalpurush" w:hAnsi="Kalpurush" w:cs="Kalpurush"/>
          <w:i/>
          <w:iCs/>
          <w:sz w:val="20"/>
          <w:szCs w:val="20"/>
          <w:lang w:bidi="hi-IN"/>
        </w:rPr>
      </w:pPr>
      <w:r>
        <w:rPr>
          <w:rStyle w:val="FootnoteReference"/>
          <w:rFonts w:ascii="Nirmala UI" w:hAnsi="Nirmala UI" w:cs="Nirmala UI"/>
          <w:szCs w:val="22"/>
          <w:cs/>
        </w:rPr>
        <w:t>১</w:t>
      </w:r>
      <w:r>
        <w:rPr>
          <w:rFonts w:ascii="Nirmala UI" w:hAnsi="Nirmala UI" w:cs="Nirmala UI"/>
        </w:rPr>
        <w:t xml:space="preserve"> </w:t>
      </w:r>
      <w:r w:rsidRPr="007D4560">
        <w:rPr>
          <w:rFonts w:ascii="BornomalaBN" w:hAnsi="BornomalaBN" w:cs="BornomalaBN"/>
          <w:i/>
          <w:iCs/>
          <w:sz w:val="26"/>
          <w:szCs w:val="26"/>
        </w:rPr>
        <w:t>“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আমেরিকা নিপাত যাক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”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ইরানীদের জাতীয় একটি স্লোগান</w:t>
      </w:r>
      <w:r w:rsidRPr="007D4560">
        <w:rPr>
          <w:rFonts w:ascii="Kalpurush" w:hAnsi="Kalpurush" w:cs="BornomalaBN"/>
          <w:i/>
          <w:iCs/>
          <w:sz w:val="20"/>
          <w:szCs w:val="20"/>
          <w:cs/>
          <w:lang w:bidi="hi-IN"/>
        </w:rPr>
        <w:t>।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 xml:space="preserve"> তেমনি খামেনির এই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কথাটিও তাদের মাঝে অনেক প্রসিদ্ধ যে</w:t>
      </w:r>
      <w:r w:rsidRPr="007D4560">
        <w:rPr>
          <w:rFonts w:ascii="Kalpurush" w:hAnsi="Kalpurush" w:cs="Kalpurush"/>
          <w:i/>
          <w:iCs/>
          <w:sz w:val="20"/>
          <w:szCs w:val="20"/>
        </w:rPr>
        <w:t>, “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আমেরিকা বিশ্বের সবচে বড় শয়তান</w:t>
      </w:r>
      <w:r w:rsidRPr="007D4560">
        <w:rPr>
          <w:rFonts w:ascii="Kalpurush" w:hAnsi="Kalpurush" w:cs="Kalpurush"/>
          <w:i/>
          <w:iCs/>
          <w:sz w:val="20"/>
          <w:szCs w:val="20"/>
        </w:rPr>
        <w:t>”</w:t>
      </w:r>
      <w:r w:rsidRPr="007D4560">
        <w:rPr>
          <w:rFonts w:ascii="Kalpurush" w:hAnsi="Kalpurush" w:cs="BornomalaBN"/>
          <w:i/>
          <w:iCs/>
          <w:sz w:val="20"/>
          <w:szCs w:val="20"/>
          <w:cs/>
          <w:lang w:bidi="hi-IN"/>
        </w:rPr>
        <w:t xml:space="preserve">।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কিন্তু আহলে সুন্নাহর সাথে চরম শত্রুতা আর প্রচণ্ড ঘৃণার কারণে তাদের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 xml:space="preserve">বিরুদ্ধে সেই </w:t>
      </w:r>
      <w:r w:rsidRPr="007D4560">
        <w:rPr>
          <w:rFonts w:ascii="Kalpurush" w:hAnsi="Kalpurush" w:cs="Kalpurush"/>
          <w:i/>
          <w:iCs/>
          <w:sz w:val="20"/>
          <w:szCs w:val="20"/>
        </w:rPr>
        <w:t>“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সবচেয়ে বড় শয়তানের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”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সাথেও তারা কার্যকরী সহযোগিতা ও মিত্রতা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গড়তে পারে</w:t>
      </w:r>
      <w:r>
        <w:rPr>
          <w:rFonts w:ascii="Kalpurush" w:hAnsi="Kalpurush" w:cs="BornomalaBN"/>
          <w:i/>
          <w:iCs/>
          <w:sz w:val="20"/>
          <w:szCs w:val="20"/>
          <w:cs/>
          <w:lang w:bidi="hi-IN"/>
        </w:rPr>
        <w:t>।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 </w:t>
      </w:r>
      <w:r>
        <w:rPr>
          <w:rFonts w:ascii="Kalpurush" w:hAnsi="Kalpurush" w:cs="Kalpurush"/>
          <w:i/>
          <w:iCs/>
          <w:sz w:val="20"/>
          <w:szCs w:val="20"/>
          <w:cs/>
        </w:rPr>
        <w:t>তারা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</w:rPr>
        <w:t>“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তাক্বিয়্যায়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”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তথা স্পষ্ট মিথ্যা কথা সওয়াব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 xml:space="preserve">মনে করে </w:t>
      </w:r>
      <w:r>
        <w:rPr>
          <w:rFonts w:ascii="Kalpurush" w:hAnsi="Kalpurush" w:cs="Kalpurush"/>
          <w:i/>
          <w:iCs/>
          <w:sz w:val="20"/>
          <w:szCs w:val="20"/>
          <w:cs/>
        </w:rPr>
        <w:t>বলে</w:t>
      </w:r>
      <w:r>
        <w:rPr>
          <w:rFonts w:ascii="Kalpurush" w:hAnsi="Kalpurush" w:cs="Kalpurush"/>
          <w:i/>
          <w:iCs/>
          <w:sz w:val="20"/>
          <w:szCs w:val="20"/>
        </w:rPr>
        <w:t xml:space="preserve"> </w:t>
      </w:r>
      <w:r>
        <w:rPr>
          <w:rFonts w:ascii="Kalpurush" w:hAnsi="Kalpurush" w:cs="Kalpurush"/>
          <w:i/>
          <w:iCs/>
          <w:sz w:val="20"/>
          <w:szCs w:val="20"/>
          <w:cs/>
        </w:rPr>
        <w:t>থাকে</w:t>
      </w:r>
      <w:r w:rsidRPr="007D4560">
        <w:rPr>
          <w:rFonts w:ascii="Kalpurush" w:hAnsi="Kalpurush" w:cs="BornomalaBN"/>
          <w:i/>
          <w:iCs/>
          <w:sz w:val="20"/>
          <w:szCs w:val="20"/>
          <w:cs/>
          <w:lang w:bidi="hi-IN"/>
        </w:rPr>
        <w:t xml:space="preserve">।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আহলে সুন্নাহর বিরুদ্ধে শয়তান আমেরিকাকে সহযোগিতার এই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সত্য বিষয়টি তাদের শীর্ষ নীতিনির্ধারকগণ কয়েকবারই ক্যামেরার সামনে স্বীকার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করেছেন</w:t>
      </w:r>
      <w:r w:rsidRPr="007D4560">
        <w:rPr>
          <w:rFonts w:ascii="Kalpurush" w:hAnsi="Kalpurush" w:cs="BornomalaBN"/>
          <w:i/>
          <w:iCs/>
          <w:sz w:val="20"/>
          <w:szCs w:val="20"/>
          <w:cs/>
          <w:lang w:bidi="hi-IN"/>
        </w:rPr>
        <w:t xml:space="preserve">।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যেমন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,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মুহাম্মদ আলি আবতাহি যিনি ইরানের সাবেক প্রেসিডেন্ট মুহাম্মদ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খাতেমীর সময়ে তার সেক্রেটারি ছিলেন</w:t>
      </w:r>
      <w:r w:rsidRPr="007D4560">
        <w:rPr>
          <w:rFonts w:ascii="Kalpurush" w:hAnsi="Kalpurush" w:cs="BornomalaBN"/>
          <w:i/>
          <w:iCs/>
          <w:sz w:val="20"/>
          <w:szCs w:val="20"/>
          <w:cs/>
          <w:lang w:bidi="hi-IN"/>
        </w:rPr>
        <w:t xml:space="preserve">।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খাতেমীর যামানায় আমেরিকা ইমারাতে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ইসলামিয়া আফগানিস্তান ও ইরাকে আক্রমণ করে</w:t>
      </w:r>
      <w:r w:rsidRPr="007D4560">
        <w:rPr>
          <w:rFonts w:ascii="Kalpurush" w:hAnsi="Kalpurush" w:cs="BornomalaBN"/>
          <w:i/>
          <w:iCs/>
          <w:sz w:val="20"/>
          <w:szCs w:val="20"/>
          <w:cs/>
          <w:lang w:bidi="hi-IN"/>
        </w:rPr>
        <w:t xml:space="preserve">।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১৫ জানুয়ারি ২০০৪ এ আবুধাবিতে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অনুষ্ঠিত এক কনফারেন্সে মুহাম্মদ আলি আবতাহি বলেছেন</w:t>
      </w:r>
      <w:r w:rsidRPr="007D4560">
        <w:rPr>
          <w:rFonts w:ascii="Kalpurush" w:hAnsi="Kalpurush" w:cs="Kalpurush"/>
          <w:i/>
          <w:iCs/>
          <w:sz w:val="20"/>
          <w:szCs w:val="20"/>
        </w:rPr>
        <w:t>, ‘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যদি আমেরিকার সাথে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ইরানের সহযোগিতা না থাকত তাহলে কাবুল এবং বাগদাদের পতন এতোটা সহজে কখনোই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হতো না</w:t>
      </w:r>
      <w:r w:rsidRPr="007D4560">
        <w:rPr>
          <w:rFonts w:ascii="Kalpurush" w:hAnsi="Kalpurush" w:cs="BornomalaBN"/>
          <w:i/>
          <w:iCs/>
          <w:sz w:val="20"/>
          <w:szCs w:val="20"/>
          <w:cs/>
          <w:lang w:bidi="hi-IN"/>
        </w:rPr>
        <w:t xml:space="preserve">। </w:t>
      </w:r>
      <w:r w:rsidRPr="007D4560">
        <w:rPr>
          <w:rFonts w:ascii="Kalpurush" w:hAnsi="Kalpurush" w:cs="Kalpurush"/>
          <w:i/>
          <w:iCs/>
          <w:sz w:val="20"/>
          <w:szCs w:val="20"/>
        </w:rPr>
        <w:t>’ (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 xml:space="preserve">আস-সাহাব কর্তৃক প্রকাশিত শাইখ আইমান যাওয়াহিরীর ইন্টারভিউ </w:t>
      </w:r>
      <w:r w:rsidRPr="007D4560">
        <w:rPr>
          <w:rFonts w:ascii="Times New Roman" w:hAnsi="Times New Roman" w:cs="Times New Roman" w:hint="cs"/>
          <w:b/>
          <w:bCs/>
          <w:i/>
          <w:iCs/>
          <w:sz w:val="20"/>
          <w:szCs w:val="20"/>
          <w:rtl/>
          <w:lang w:bidi="ar-SA"/>
        </w:rPr>
        <w:t>قرأة</w:t>
      </w:r>
      <w:r w:rsidRPr="007D4560">
        <w:rPr>
          <w:rFonts w:ascii="Kalpurush" w:hAnsi="Kalpurush" w:cs="Kalpurush"/>
          <w:b/>
          <w:bCs/>
          <w:i/>
          <w:iCs/>
          <w:sz w:val="20"/>
          <w:szCs w:val="20"/>
          <w:rtl/>
          <w:cs/>
        </w:rPr>
        <w:t xml:space="preserve"> </w:t>
      </w:r>
      <w:r w:rsidRPr="007D4560">
        <w:rPr>
          <w:rFonts w:ascii="Times New Roman" w:hAnsi="Times New Roman" w:cs="Times New Roman" w:hint="cs"/>
          <w:b/>
          <w:bCs/>
          <w:i/>
          <w:iCs/>
          <w:sz w:val="20"/>
          <w:szCs w:val="20"/>
          <w:rtl/>
          <w:lang w:bidi="ar-SA"/>
        </w:rPr>
        <w:t>الأحداث</w:t>
      </w:r>
      <w:r w:rsidRPr="007D4560">
        <w:rPr>
          <w:rFonts w:ascii="Kalpurush" w:hAnsi="Kalpurush" w:cs="Kalpurush"/>
          <w:b/>
          <w:bCs/>
          <w:i/>
          <w:iCs/>
          <w:sz w:val="20"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</w:rPr>
        <w:t>-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এ আল জাজিরার ভিডিও ক্লিপ)</w:t>
      </w:r>
      <w:r w:rsidRPr="007D4560">
        <w:rPr>
          <w:rFonts w:ascii="Kalpurush" w:hAnsi="Kalpurush" w:cs="BornomalaBN"/>
          <w:i/>
          <w:iCs/>
          <w:sz w:val="20"/>
          <w:szCs w:val="20"/>
          <w:cs/>
          <w:lang w:bidi="hi-IN"/>
        </w:rPr>
        <w:t>।</w:t>
      </w:r>
      <w:r w:rsidRPr="007D4560">
        <w:rPr>
          <w:rFonts w:ascii="Kalpurush" w:hAnsi="Kalpurush" w:cs="Kalpurush"/>
          <w:i/>
          <w:iCs/>
          <w:sz w:val="20"/>
          <w:szCs w:val="20"/>
          <w:lang w:bidi="hi-IN"/>
        </w:rPr>
        <w:t xml:space="preserve"> </w:t>
      </w:r>
    </w:p>
    <w:p w14:paraId="52685172" w14:textId="77777777" w:rsidR="005B6BD0" w:rsidRPr="00450FA0" w:rsidRDefault="005B6BD0" w:rsidP="005B6BD0">
      <w:pPr>
        <w:spacing w:after="120" w:line="240" w:lineRule="auto"/>
        <w:jc w:val="both"/>
        <w:rPr>
          <w:rFonts w:ascii="Kalpurush" w:hAnsi="Kalpurush" w:cs="Kalpurush"/>
          <w:sz w:val="20"/>
          <w:szCs w:val="20"/>
        </w:rPr>
      </w:pPr>
      <w:r w:rsidRPr="007D4560">
        <w:rPr>
          <w:rFonts w:ascii="Kalpurush" w:hAnsi="Kalpurush" w:cs="Kalpurush"/>
          <w:i/>
          <w:iCs/>
          <w:sz w:val="20"/>
          <w:szCs w:val="20"/>
          <w:cs/>
        </w:rPr>
        <w:t>ইরানের সাবেক প্রেসিডেন্ট রাফসানজানী ৮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ফেব্রুয়ারি ২০০২ এ তেহরান বিশ্ববিদ্যালয়ের ভাষণে বলেছেন</w:t>
      </w:r>
      <w:r w:rsidRPr="007D4560">
        <w:rPr>
          <w:rFonts w:ascii="Kalpurush" w:hAnsi="Kalpurush" w:cs="Kalpurush"/>
          <w:i/>
          <w:iCs/>
          <w:sz w:val="20"/>
          <w:szCs w:val="20"/>
        </w:rPr>
        <w:t>, ‘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ইরানী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সেনাবাহিনী তালেবানের বিরুদ্ধে লড়াই করেছে এবং তাদের পতনে বিরাট ভূমিকা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পালন করেছে</w:t>
      </w:r>
      <w:r w:rsidRPr="007D4560">
        <w:rPr>
          <w:rFonts w:ascii="Kalpurush" w:hAnsi="Kalpurush" w:cs="BornomalaBN"/>
          <w:i/>
          <w:iCs/>
          <w:sz w:val="20"/>
          <w:szCs w:val="20"/>
          <w:cs/>
          <w:lang w:bidi="hi-IN"/>
        </w:rPr>
        <w:t xml:space="preserve">।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যদি তালেবানের বিরুদ্ধে ইরানী এই সহযোগিতা না থাকত তাহলে আফগান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জলাভূমিতে আমেরিকানরা ডুবে মরত</w:t>
      </w:r>
      <w:r w:rsidRPr="007D4560">
        <w:rPr>
          <w:rFonts w:ascii="Kalpurush" w:hAnsi="Kalpurush" w:cs="BornomalaBN"/>
          <w:i/>
          <w:iCs/>
          <w:sz w:val="20"/>
          <w:szCs w:val="20"/>
          <w:cs/>
          <w:lang w:bidi="hi-IN"/>
        </w:rPr>
        <w:t xml:space="preserve">।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আমেরিকানদের জানা উচিৎ যে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,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যদি ইরান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প্রজাতন্ত্রের এই সেনাবাহিনী না থাকত তাহলে তালেবানের পতনে তারা কখনো সফল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হতো না</w:t>
      </w:r>
      <w:r w:rsidRPr="007D4560">
        <w:rPr>
          <w:rFonts w:ascii="Kalpurush" w:hAnsi="Kalpurush" w:cs="BornomalaBN"/>
          <w:i/>
          <w:iCs/>
          <w:sz w:val="20"/>
          <w:szCs w:val="20"/>
          <w:cs/>
          <w:lang w:bidi="hi-IN"/>
        </w:rPr>
        <w:t xml:space="preserve">। </w:t>
      </w:r>
      <w:r w:rsidRPr="007D4560">
        <w:rPr>
          <w:rFonts w:ascii="Kalpurush" w:hAnsi="Kalpurush" w:cs="Kalpurush"/>
          <w:i/>
          <w:iCs/>
          <w:sz w:val="20"/>
          <w:szCs w:val="20"/>
        </w:rPr>
        <w:t>’ (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 xml:space="preserve">শাইখ আতিয়্যাতুল্লাহ লিবী কৃত: </w:t>
      </w:r>
      <w:r w:rsidRPr="007D4560">
        <w:rPr>
          <w:rFonts w:ascii="Times New Roman" w:hAnsi="Times New Roman" w:cs="Times New Roman" w:hint="cs"/>
          <w:b/>
          <w:bCs/>
          <w:i/>
          <w:iCs/>
          <w:sz w:val="20"/>
          <w:szCs w:val="20"/>
          <w:rtl/>
          <w:lang w:bidi="ar-SA"/>
        </w:rPr>
        <w:t>حزب</w:t>
      </w:r>
      <w:r w:rsidRPr="007D4560">
        <w:rPr>
          <w:rFonts w:ascii="Kalpurush" w:hAnsi="Kalpurush" w:cs="Kalpurush"/>
          <w:b/>
          <w:bCs/>
          <w:i/>
          <w:iCs/>
          <w:sz w:val="20"/>
          <w:szCs w:val="20"/>
          <w:rtl/>
          <w:cs/>
        </w:rPr>
        <w:t xml:space="preserve"> </w:t>
      </w:r>
      <w:r w:rsidRPr="007D4560">
        <w:rPr>
          <w:rFonts w:ascii="Times New Roman" w:hAnsi="Times New Roman" w:cs="Times New Roman" w:hint="cs"/>
          <w:b/>
          <w:bCs/>
          <w:i/>
          <w:iCs/>
          <w:sz w:val="20"/>
          <w:szCs w:val="20"/>
          <w:rtl/>
          <w:lang w:bidi="ar-SA"/>
        </w:rPr>
        <w:t>الله</w:t>
      </w:r>
      <w:r w:rsidRPr="007D4560">
        <w:rPr>
          <w:rFonts w:ascii="Kalpurush" w:hAnsi="Kalpurush" w:cs="Kalpurush"/>
          <w:b/>
          <w:bCs/>
          <w:i/>
          <w:iCs/>
          <w:sz w:val="20"/>
          <w:szCs w:val="20"/>
          <w:rtl/>
          <w:cs/>
        </w:rPr>
        <w:t xml:space="preserve"> </w:t>
      </w:r>
      <w:r w:rsidRPr="007D4560">
        <w:rPr>
          <w:rFonts w:ascii="Times New Roman" w:hAnsi="Times New Roman" w:cs="Times New Roman" w:hint="cs"/>
          <w:b/>
          <w:bCs/>
          <w:i/>
          <w:iCs/>
          <w:sz w:val="20"/>
          <w:szCs w:val="20"/>
          <w:rtl/>
          <w:lang w:bidi="ar-SA"/>
        </w:rPr>
        <w:t>اللبناني</w:t>
      </w:r>
      <w:r w:rsidRPr="007D4560">
        <w:rPr>
          <w:rFonts w:ascii="Kalpurush" w:hAnsi="Kalpurush" w:cs="Kalpurush"/>
          <w:b/>
          <w:bCs/>
          <w:i/>
          <w:iCs/>
          <w:sz w:val="20"/>
          <w:szCs w:val="20"/>
          <w:cs/>
        </w:rP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এবং</w:t>
      </w:r>
      <w:r w:rsidRPr="007D4560">
        <w:rPr>
          <w:rFonts w:ascii="Kalpurush" w:hAnsi="Kalpurush" w:cs="Kalpurush"/>
          <w:b/>
          <w:bCs/>
          <w:i/>
          <w:iCs/>
          <w:sz w:val="20"/>
          <w:szCs w:val="20"/>
          <w:cs/>
        </w:rPr>
        <w:t xml:space="preserve"> </w:t>
      </w:r>
      <w:r w:rsidRPr="007D4560">
        <w:rPr>
          <w:rFonts w:ascii="Times New Roman" w:hAnsi="Times New Roman" w:cs="Times New Roman" w:hint="cs"/>
          <w:b/>
          <w:bCs/>
          <w:i/>
          <w:iCs/>
          <w:sz w:val="20"/>
          <w:szCs w:val="20"/>
          <w:rtl/>
          <w:lang w:bidi="ar-SA"/>
        </w:rPr>
        <w:t>الشرق</w:t>
      </w:r>
      <w:r w:rsidRPr="007D4560">
        <w:rPr>
          <w:rFonts w:ascii="Kalpurush" w:hAnsi="Kalpurush" w:cs="Kalpurush"/>
          <w:b/>
          <w:bCs/>
          <w:i/>
          <w:iCs/>
          <w:sz w:val="20"/>
          <w:szCs w:val="20"/>
          <w:rtl/>
          <w:cs/>
        </w:rPr>
        <w:t xml:space="preserve"> </w:t>
      </w:r>
      <w:r w:rsidRPr="007D4560">
        <w:rPr>
          <w:rFonts w:ascii="Times New Roman" w:hAnsi="Times New Roman" w:cs="Times New Roman" w:hint="cs"/>
          <w:b/>
          <w:bCs/>
          <w:i/>
          <w:iCs/>
          <w:sz w:val="20"/>
          <w:szCs w:val="20"/>
          <w:rtl/>
          <w:lang w:bidi="ar-SA"/>
        </w:rPr>
        <w:t>الأوسط</w:t>
      </w:r>
      <w:r w:rsidRPr="007D4560">
        <w:rPr>
          <w:rFonts w:ascii="Kalpurush" w:hAnsi="Kalpurush" w:cs="Kalpurush"/>
          <w:b/>
          <w:bCs/>
          <w:i/>
          <w:iCs/>
          <w:sz w:val="20"/>
          <w:szCs w:val="20"/>
          <w:cs/>
        </w:rP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পত্রিকা অবলম্বনে)</w:t>
      </w:r>
    </w:p>
    <w:p w14:paraId="07097163" w14:textId="77777777" w:rsidR="005B6BD0" w:rsidRDefault="005B6BD0" w:rsidP="005B6BD0">
      <w:pPr>
        <w:pStyle w:val="FootnoteText"/>
      </w:pPr>
      <w:r>
        <w:t xml:space="preserve"> </w:t>
      </w:r>
    </w:p>
  </w:footnote>
  <w:footnote w:id="2">
    <w:p w14:paraId="104F96D2" w14:textId="77777777" w:rsidR="005B6BD0" w:rsidRPr="007D4560" w:rsidRDefault="005B6BD0" w:rsidP="005B6BD0">
      <w:pPr>
        <w:spacing w:after="120" w:line="240" w:lineRule="auto"/>
        <w:jc w:val="both"/>
        <w:rPr>
          <w:rFonts w:ascii="Kalpurush" w:hAnsi="Kalpurush" w:cs="Kalpurush"/>
          <w:i/>
          <w:iCs/>
          <w:sz w:val="20"/>
          <w:szCs w:val="20"/>
          <w:lang w:bidi="hi-IN"/>
        </w:rPr>
      </w:pPr>
      <w:r>
        <w:rPr>
          <w:rStyle w:val="FootnoteReference"/>
          <w:rFonts w:ascii="Nirmala UI" w:hAnsi="Nirmala UI" w:cs="Nirmala UI"/>
          <w:szCs w:val="22"/>
          <w:cs/>
        </w:rPr>
        <w:t>২</w:t>
      </w:r>
      <w: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ইরান যেই ধর্মের পতাকাবাহী সেটা নিশ্চিত রাসূলুল্লাহ সাল্লাল্লাহু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আলাইহি ওয়াসাল্লামের আনিত ধর্ম নয়</w:t>
      </w:r>
      <w:r w:rsidRPr="007D4560">
        <w:rPr>
          <w:rFonts w:ascii="Kalpurush" w:hAnsi="Kalpurush" w:cs="BornomalaBN"/>
          <w:i/>
          <w:iCs/>
          <w:sz w:val="20"/>
          <w:szCs w:val="20"/>
          <w:cs/>
          <w:lang w:bidi="hi-IN"/>
        </w:rPr>
        <w:t xml:space="preserve">।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বরং এটা ফাসাদের উপর ভিত্তি করা এমন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বাত</w:t>
      </w:r>
      <w:r>
        <w:rPr>
          <w:rFonts w:ascii="Kalpurush" w:hAnsi="Kalpurush" w:cs="Kalpurush"/>
          <w:i/>
          <w:iCs/>
          <w:sz w:val="20"/>
          <w:szCs w:val="20"/>
          <w:cs/>
        </w:rPr>
        <w:t>িলধর্ম যা তারা গড়েছে তাদের পুরান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 xml:space="preserve"> যামানার অগ্নিপূজকদের কাহিনী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ও প্রবৃত্তির চাহিদার প্রতি লক্ষ্য করে</w:t>
      </w:r>
      <w:r w:rsidRPr="007D4560">
        <w:rPr>
          <w:rFonts w:ascii="Kalpurush" w:hAnsi="Kalpurush" w:cs="BornomalaBN"/>
          <w:i/>
          <w:iCs/>
          <w:sz w:val="20"/>
          <w:szCs w:val="20"/>
          <w:cs/>
          <w:lang w:bidi="hi-IN"/>
        </w:rPr>
        <w:t xml:space="preserve">।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ইরানী শিয়া ধর্ম আকায়েদ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,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ইবাদত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,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মুআমালাত ও মুআশারাত কোন ভাবেই ইসলামের অন্তর্ভুক্ত নয়</w:t>
      </w:r>
      <w:r w:rsidRPr="007D4560">
        <w:rPr>
          <w:rFonts w:ascii="Kalpurush" w:hAnsi="Kalpurush" w:cs="BornomalaBN"/>
          <w:i/>
          <w:iCs/>
          <w:sz w:val="20"/>
          <w:szCs w:val="20"/>
          <w:cs/>
          <w:lang w:bidi="hi-IN"/>
        </w:rPr>
        <w:t xml:space="preserve">।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ধর্ম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,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ইতিহাস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,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ভাষা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,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শিক্ষা-সংস্কৃতি এবং ভবিষ্যৎ পরিকল্পনা ও সিদ্ধান্তসমূহ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,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সব হিসাবে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ইরান নিজে নিজেকে উম্মতে মুসলিমা থেকে ভিন্ন রেখেছে</w:t>
      </w:r>
      <w:r w:rsidRPr="007D4560">
        <w:rPr>
          <w:rFonts w:ascii="Kalpurush" w:hAnsi="Kalpurush" w:cs="BornomalaBN"/>
          <w:i/>
          <w:iCs/>
          <w:sz w:val="20"/>
          <w:szCs w:val="20"/>
          <w:cs/>
          <w:lang w:bidi="hi-IN"/>
        </w:rPr>
        <w:t xml:space="preserve">। </w:t>
      </w:r>
    </w:p>
    <w:p w14:paraId="58599E13" w14:textId="77777777" w:rsidR="005B6BD0" w:rsidRPr="007D4560" w:rsidRDefault="005B6BD0" w:rsidP="005B6BD0">
      <w:pPr>
        <w:spacing w:after="120" w:line="240" w:lineRule="auto"/>
        <w:jc w:val="both"/>
        <w:rPr>
          <w:rFonts w:ascii="Kalpurush" w:hAnsi="Kalpurush" w:cs="Kalpurush"/>
          <w:i/>
          <w:iCs/>
          <w:sz w:val="20"/>
          <w:szCs w:val="20"/>
          <w:lang w:bidi="hi-IN"/>
        </w:rPr>
      </w:pPr>
      <w:r w:rsidRPr="007D4560">
        <w:rPr>
          <w:rFonts w:ascii="Kalpurush" w:hAnsi="Kalpurush" w:cs="Kalpurush"/>
          <w:i/>
          <w:iCs/>
          <w:sz w:val="20"/>
          <w:szCs w:val="20"/>
          <w:cs/>
        </w:rPr>
        <w:t>তাদের ধর্ম হলো শিয়া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ধর্ম</w:t>
      </w:r>
      <w:r w:rsidRPr="007D4560">
        <w:rPr>
          <w:rFonts w:ascii="Kalpurush" w:hAnsi="Kalpurush" w:cs="BornomalaBN"/>
          <w:i/>
          <w:iCs/>
          <w:sz w:val="20"/>
          <w:szCs w:val="20"/>
          <w:cs/>
          <w:lang w:bidi="hi-IN"/>
        </w:rPr>
        <w:t xml:space="preserve">।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এর মধ্যে দ্বীনে হকের সামান্য কিছু বাহ্যিক বিষয় গ্রহণ করা হয়েছে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মাত্র</w:t>
      </w:r>
      <w:r w:rsidRPr="007D4560">
        <w:rPr>
          <w:rFonts w:ascii="Kalpurush" w:hAnsi="Kalpurush" w:cs="BornomalaBN"/>
          <w:i/>
          <w:iCs/>
          <w:sz w:val="20"/>
          <w:szCs w:val="20"/>
          <w:cs/>
          <w:lang w:bidi="hi-IN"/>
        </w:rPr>
        <w:t xml:space="preserve">।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বাকী সব নষ্টামি আর নষ্টামি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,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মূর্খতা আর মূর্খতা</w:t>
      </w:r>
      <w:r w:rsidRPr="007D4560">
        <w:rPr>
          <w:rFonts w:ascii="Kalpurush" w:hAnsi="Kalpurush" w:cs="BornomalaBN"/>
          <w:i/>
          <w:iCs/>
          <w:sz w:val="20"/>
          <w:szCs w:val="20"/>
          <w:cs/>
          <w:lang w:bidi="hi-IN"/>
        </w:rPr>
        <w:t xml:space="preserve">।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এখানে স্পষ্ট ও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প্রকাশ্য শিরকও আছে</w:t>
      </w:r>
      <w:r w:rsidRPr="007D4560">
        <w:rPr>
          <w:rFonts w:ascii="Kalpurush" w:hAnsi="Kalpurush" w:cs="BornomalaBN"/>
          <w:i/>
          <w:iCs/>
          <w:sz w:val="20"/>
          <w:szCs w:val="20"/>
          <w:cs/>
          <w:lang w:bidi="hi-IN"/>
        </w:rPr>
        <w:t xml:space="preserve">।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যেমন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,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তারা এই কুরআনকে পূর্ণ কুরআন মানে না যা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রাসূলুল্লাহ সাল্লাল্লাহু আলাইহি ওয়াসাল্লামের উপর নাযিল হয়েছে</w:t>
      </w:r>
      <w:r w:rsidRPr="007D4560">
        <w:rPr>
          <w:rFonts w:ascii="Kalpurush" w:hAnsi="Kalpurush" w:cs="BornomalaBN"/>
          <w:i/>
          <w:iCs/>
          <w:sz w:val="20"/>
          <w:szCs w:val="20"/>
          <w:cs/>
          <w:lang w:bidi="hi-IN"/>
        </w:rPr>
        <w:t xml:space="preserve">।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তারা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সাহাবায়ে কেরামের সাথে শত্রুতা পোষণ করে (নাঊযুবিল্লাহ) এবং ৫/৬ জন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সাহাবায়ে কেরামকে ছাড়া সবাইকে কাফের বলে থাকে</w:t>
      </w:r>
      <w:r w:rsidRPr="007D4560">
        <w:rPr>
          <w:rFonts w:ascii="Kalpurush" w:hAnsi="Kalpurush" w:cs="BornomalaBN"/>
          <w:i/>
          <w:iCs/>
          <w:sz w:val="20"/>
          <w:szCs w:val="20"/>
          <w:cs/>
          <w:lang w:bidi="hi-IN"/>
        </w:rPr>
        <w:t xml:space="preserve">।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তারা যিনাকে জায়েয বলে বরং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মুতআকে (অল্প সময়ের জন্য বিবাহ) সওয়াবের কাজ মনে করে</w:t>
      </w:r>
      <w:r w:rsidRPr="007D4560">
        <w:rPr>
          <w:rFonts w:ascii="Kalpurush" w:hAnsi="Kalpurush" w:cs="BornomalaBN"/>
          <w:i/>
          <w:iCs/>
          <w:sz w:val="20"/>
          <w:szCs w:val="20"/>
          <w:cs/>
          <w:lang w:bidi="hi-IN"/>
        </w:rPr>
        <w:t xml:space="preserve">।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 xml:space="preserve">তাদের কাছে সব </w:t>
      </w:r>
      <w:r>
        <w:rPr>
          <w:rFonts w:ascii="Kalpurush" w:hAnsi="Kalpurush" w:cs="Kalpurush"/>
          <w:i/>
          <w:iCs/>
          <w:sz w:val="20"/>
          <w:szCs w:val="20"/>
          <w:cs/>
        </w:rPr>
        <w:t>ধরণের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সুদ বিভিন্ন হিলা বাহানায় এমনকি শরঈ ফাতাওয়ার আলোকে হালাল হয়ে যায়</w:t>
      </w:r>
      <w:r w:rsidRPr="007D4560">
        <w:rPr>
          <w:rFonts w:ascii="Kalpurush" w:hAnsi="Kalpurush" w:cs="BornomalaBN"/>
          <w:i/>
          <w:iCs/>
          <w:sz w:val="20"/>
          <w:szCs w:val="20"/>
          <w:cs/>
          <w:lang w:bidi="hi-IN"/>
        </w:rPr>
        <w:t xml:space="preserve">।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তাদের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মতে ডাহা মিথ্যা বলাতে কোন সমস্যা নেই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;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 xml:space="preserve">এর নাম দেওয়া হয়েছে </w:t>
      </w:r>
      <w:r w:rsidRPr="007D4560">
        <w:rPr>
          <w:rFonts w:ascii="Kalpurush" w:hAnsi="Kalpurush" w:cs="Kalpurush"/>
          <w:i/>
          <w:iCs/>
          <w:sz w:val="20"/>
          <w:szCs w:val="20"/>
        </w:rPr>
        <w:t>“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তাকিয়্যা</w:t>
      </w:r>
      <w:r w:rsidRPr="007D4560">
        <w:rPr>
          <w:rFonts w:ascii="Kalpurush" w:hAnsi="Kalpurush" w:cs="Kalpurush"/>
          <w:i/>
          <w:iCs/>
          <w:sz w:val="20"/>
          <w:szCs w:val="20"/>
        </w:rPr>
        <w:t>”</w:t>
      </w:r>
      <w:r w:rsidRPr="007D4560">
        <w:rPr>
          <w:rFonts w:ascii="Kalpurush" w:hAnsi="Kalpurush" w:cs="BornomalaBN"/>
          <w:i/>
          <w:iCs/>
          <w:sz w:val="20"/>
          <w:szCs w:val="20"/>
          <w:cs/>
          <w:lang w:bidi="hi-IN"/>
        </w:rPr>
        <w:t>।</w:t>
      </w:r>
      <w:r w:rsidRPr="007D4560">
        <w:rPr>
          <w:rFonts w:ascii="Kalpurush" w:hAnsi="Kalpurush" w:cs="Kalpurush"/>
          <w:i/>
          <w:iCs/>
          <w:sz w:val="20"/>
          <w:szCs w:val="20"/>
          <w:lang w:bidi="hi-IN"/>
        </w:rP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আল্লাহর দ্বীনে নতুন হুকুম কায়েম করা কুফুরী কাজ হওয়া সত্ত্বেও তাদের ফিকহী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বোর্ডকে ক্ষমতা দেওয়া হয়েছে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;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তারা কোন কাজকে চাইলে হালাল বলতে পারবে এবং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প্রয়োজনে সেই কাজকেই আবার হারাম করতে পারবে</w:t>
      </w:r>
      <w:r w:rsidRPr="007D4560">
        <w:rPr>
          <w:rFonts w:ascii="Kalpurush" w:hAnsi="Kalpurush" w:cs="BornomalaBN"/>
          <w:i/>
          <w:iCs/>
          <w:sz w:val="20"/>
          <w:szCs w:val="20"/>
          <w:cs/>
          <w:lang w:bidi="hi-IN"/>
        </w:rPr>
        <w:t xml:space="preserve">।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মুসলমানদের বিরুদ্ধে কুফফারদেরকে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সাহায্য করা আল্লাহর দ্বীনের মধ্যে একটি অন্যতম কুফুরী কাজ</w:t>
      </w:r>
      <w:r w:rsidRPr="007D4560">
        <w:rPr>
          <w:rFonts w:ascii="Kalpurush" w:hAnsi="Kalpurush" w:cs="BornomalaBN"/>
          <w:i/>
          <w:iCs/>
          <w:sz w:val="20"/>
          <w:szCs w:val="20"/>
          <w:cs/>
          <w:lang w:bidi="hi-IN"/>
        </w:rPr>
        <w:t xml:space="preserve">।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অথচ তাদের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ধর্মে মুসলিম জনসাধারণ এবং দ্বীন বিজয়ে চেষ্টারত মুজাহিদীনের বিরুদ্ধে সকল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কাফেরকে সাহায্য করা তাদের উপর আবশ্যক</w:t>
      </w:r>
      <w:r w:rsidRPr="007D4560">
        <w:rPr>
          <w:rFonts w:ascii="Kalpurush" w:hAnsi="Kalpurush" w:cs="BornomalaBN"/>
          <w:i/>
          <w:iCs/>
          <w:sz w:val="20"/>
          <w:szCs w:val="20"/>
          <w:cs/>
          <w:lang w:bidi="hi-IN"/>
        </w:rPr>
        <w:t xml:space="preserve">। </w:t>
      </w:r>
    </w:p>
    <w:p w14:paraId="01122A0E" w14:textId="77777777" w:rsidR="005B6BD0" w:rsidRPr="007D4560" w:rsidRDefault="005B6BD0" w:rsidP="005B6BD0">
      <w:pPr>
        <w:spacing w:after="120" w:line="240" w:lineRule="auto"/>
        <w:jc w:val="both"/>
        <w:rPr>
          <w:rFonts w:ascii="Kalpurush" w:hAnsi="Kalpurush" w:cs="Kalpurush"/>
          <w:i/>
          <w:iCs/>
          <w:sz w:val="20"/>
          <w:szCs w:val="20"/>
          <w:lang w:bidi="hi-IN"/>
        </w:rPr>
      </w:pPr>
      <w:r w:rsidRPr="007D4560">
        <w:rPr>
          <w:rFonts w:ascii="Kalpurush" w:hAnsi="Kalpurush" w:cs="Kalpurush"/>
          <w:i/>
          <w:iCs/>
          <w:sz w:val="20"/>
          <w:szCs w:val="20"/>
          <w:cs/>
        </w:rPr>
        <w:t>সারকথা হলো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,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আল্লাহর কিতাব হোক বা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নবীজীর হাদীস হোক কোন কার্যক্রমেই তাদের ধর্ম সেই অনুযায়ী হবে না যা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আল্লাহ তা’আলা পাঠিয়েছেন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,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যেই বিধান আল্লাহর সাহায্যে কেয়ামত পর্যন্ত বাকী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থাকবে</w:t>
      </w:r>
      <w:r w:rsidRPr="007D4560">
        <w:rPr>
          <w:rFonts w:ascii="Kalpurush" w:hAnsi="Kalpurush" w:cs="BornomalaBN"/>
          <w:i/>
          <w:iCs/>
          <w:sz w:val="20"/>
          <w:szCs w:val="20"/>
          <w:cs/>
          <w:lang w:bidi="hi-IN"/>
        </w:rPr>
        <w:t xml:space="preserve">।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ভাষার ক্ষেত্রেও ফারসি ভাষাকেই সকল ভাষার উপর শ্রেষ্ঠত্ব দেওয়া হয়</w:t>
      </w:r>
      <w:r w:rsidRPr="007D4560">
        <w:rPr>
          <w:rFonts w:ascii="Kalpurush" w:hAnsi="Kalpurush" w:cs="BornomalaBN"/>
          <w:i/>
          <w:iCs/>
          <w:sz w:val="20"/>
          <w:szCs w:val="20"/>
          <w:cs/>
          <w:lang w:bidi="hi-IN"/>
        </w:rPr>
        <w:t xml:space="preserve">।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যেখানে ইতিহাসের সম্পর্ক আছে সেখানে পুরাণ পারস্য মাজুসী ইতিহাসকে খুব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বিস্তারিতভাবে স্মরণ করা হয় এবং সাহিত্য ও কবিতায় তার গুণগানে উল্টা পাল্টা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মিলিয়ে করা হয়</w:t>
      </w:r>
      <w:r w:rsidRPr="007D4560">
        <w:rPr>
          <w:rFonts w:ascii="Kalpurush" w:hAnsi="Kalpurush" w:cs="BornomalaBN"/>
          <w:i/>
          <w:iCs/>
          <w:sz w:val="20"/>
          <w:szCs w:val="20"/>
          <w:cs/>
          <w:lang w:bidi="hi-IN"/>
        </w:rPr>
        <w:t xml:space="preserve">।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অথচ সেই ইতিহাস ইসলামী ইতিহাসের ক্ষেত্রে একমাত্র হযরত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হুসাইন রাযি. এর শাহাদাত ও কারবালার ঘটনা ছাড়া বিলকুল এক অন্ধকার জগত</w:t>
      </w:r>
      <w:r w:rsidRPr="007D4560">
        <w:rPr>
          <w:rFonts w:ascii="Kalpurush" w:hAnsi="Kalpurush" w:cs="BornomalaBN"/>
          <w:i/>
          <w:iCs/>
          <w:sz w:val="20"/>
          <w:szCs w:val="20"/>
          <w:cs/>
          <w:lang w:bidi="hi-IN"/>
        </w:rPr>
        <w:t xml:space="preserve">। </w:t>
      </w:r>
    </w:p>
    <w:p w14:paraId="30E404D2" w14:textId="77777777" w:rsidR="005B6BD0" w:rsidRPr="007D4560" w:rsidRDefault="005B6BD0" w:rsidP="005B6BD0">
      <w:pPr>
        <w:spacing w:after="120" w:line="240" w:lineRule="auto"/>
        <w:jc w:val="both"/>
        <w:rPr>
          <w:rFonts w:ascii="Kalpurush" w:hAnsi="Kalpurush" w:cs="Kalpurush"/>
          <w:i/>
          <w:iCs/>
          <w:sz w:val="20"/>
          <w:szCs w:val="20"/>
          <w:lang w:bidi="hi-IN"/>
        </w:rPr>
      </w:pPr>
      <w:r w:rsidRPr="007D4560">
        <w:rPr>
          <w:rFonts w:ascii="Kalpurush" w:hAnsi="Kalpurush" w:cs="Kalpurush"/>
          <w:i/>
          <w:iCs/>
          <w:sz w:val="20"/>
          <w:szCs w:val="20"/>
          <w:cs/>
        </w:rPr>
        <w:t>ইতিহাস ও সংস্কৃতির ক্ষেত্রেও ইরান নিজে নিজেকে ইসলামের সাথে নয়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;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বরং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পারস্য সভ্যতার সাথে জুড়ে থাকে</w:t>
      </w:r>
      <w:r w:rsidRPr="007D4560">
        <w:rPr>
          <w:rFonts w:ascii="Kalpurush" w:hAnsi="Kalpurush" w:cs="BornomalaBN"/>
          <w:i/>
          <w:iCs/>
          <w:sz w:val="20"/>
          <w:szCs w:val="20"/>
          <w:cs/>
          <w:lang w:bidi="hi-IN"/>
        </w:rPr>
        <w:t xml:space="preserve">।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আজও বড় গর্বের সাথে নিজেদেরকে অগ্নিপূজক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বাদশাহদের উত্তরসূরি সাবেত করে এবং এটা প্রমাণ করে যে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,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পারস্য সেই সভ্যতা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তাদের থেকে এখনো শেষ হয়নি</w:t>
      </w:r>
      <w:r w:rsidRPr="007D4560">
        <w:rPr>
          <w:rFonts w:ascii="Kalpurush" w:hAnsi="Kalpurush" w:cs="BornomalaBN"/>
          <w:i/>
          <w:iCs/>
          <w:sz w:val="20"/>
          <w:szCs w:val="20"/>
          <w:cs/>
          <w:lang w:bidi="hi-IN"/>
        </w:rPr>
        <w:t xml:space="preserve">।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ইসলামের আগমনে এর মধ্যে অবশ্যই কিছুটা বিঘ্নতা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ঘটেছে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,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কিন্তু তা আজও জারী ও সচল আছে</w:t>
      </w:r>
      <w:r w:rsidRPr="007D4560">
        <w:rPr>
          <w:rFonts w:ascii="Kalpurush" w:hAnsi="Kalpurush" w:cs="BornomalaBN"/>
          <w:i/>
          <w:iCs/>
          <w:sz w:val="20"/>
          <w:szCs w:val="20"/>
          <w:cs/>
          <w:lang w:bidi="hi-IN"/>
        </w:rPr>
        <w:t xml:space="preserve">।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তারা সেই পারস্য সালতানাতকে নিজেদের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হারানো ঐতিহ্য মনে করে এবং তা কায়েম করা নিজেদের লক্ষ্য বানিয়ে রেখেছে</w:t>
      </w:r>
      <w:r w:rsidRPr="007D4560">
        <w:rPr>
          <w:rFonts w:ascii="Kalpurush" w:hAnsi="Kalpurush" w:cs="BornomalaBN"/>
          <w:i/>
          <w:iCs/>
          <w:sz w:val="20"/>
          <w:szCs w:val="20"/>
          <w:cs/>
          <w:lang w:bidi="hi-IN"/>
        </w:rPr>
        <w:t xml:space="preserve">।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অথচ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এর ভিত্তি ছিল শিরক ও জাহালাতের উপর এবং সাহাবায়ে কেরাম রাযি. একে ধ্বংস</w:t>
      </w:r>
      <w:r w:rsidRPr="007D4560">
        <w:rPr>
          <w:rFonts w:ascii="Kalpurush" w:hAnsi="Kalpurush" w:cs="Kalpurush"/>
          <w:i/>
          <w:iCs/>
          <w:sz w:val="20"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 w:val="20"/>
          <w:szCs w:val="20"/>
          <w:cs/>
        </w:rPr>
        <w:t>করেছিলেন</w:t>
      </w:r>
      <w:r w:rsidRPr="007D4560">
        <w:rPr>
          <w:rFonts w:ascii="Kalpurush" w:hAnsi="Kalpurush" w:cs="BornomalaBN"/>
          <w:i/>
          <w:iCs/>
          <w:sz w:val="20"/>
          <w:szCs w:val="20"/>
          <w:cs/>
          <w:lang w:bidi="hi-IN"/>
        </w:rPr>
        <w:t xml:space="preserve">। </w:t>
      </w:r>
    </w:p>
    <w:p w14:paraId="3699CCCC" w14:textId="77777777" w:rsidR="005B6BD0" w:rsidRPr="00822F8E" w:rsidRDefault="005B6BD0" w:rsidP="005B6BD0">
      <w:pPr>
        <w:pStyle w:val="FootnoteText"/>
        <w:spacing w:after="120"/>
        <w:rPr>
          <w:i/>
          <w:iCs/>
        </w:rPr>
      </w:pPr>
      <w:r w:rsidRPr="007D4560">
        <w:rPr>
          <w:rFonts w:ascii="Kalpurush" w:hAnsi="Kalpurush" w:cs="Kalpurush"/>
          <w:i/>
          <w:iCs/>
          <w:szCs w:val="20"/>
          <w:cs/>
        </w:rPr>
        <w:t>পারস্য সালতানাত পুনরুজ্জীবিত করা এবং নিজেরা নিজেদেরকে শ্রেষ্ঠ</w:t>
      </w:r>
      <w:r w:rsidRPr="007D4560">
        <w:rPr>
          <w:rFonts w:ascii="Kalpurush" w:hAnsi="Kalpurush" w:cs="Kalpurush"/>
          <w:i/>
          <w:iCs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Cs w:val="20"/>
          <w:cs/>
        </w:rPr>
        <w:t>প্রমাণ করার এমন ভূত তাদের উপর সওয়ার হয়েছে যে</w:t>
      </w:r>
      <w:r w:rsidRPr="007D4560">
        <w:rPr>
          <w:rFonts w:ascii="Kalpurush" w:hAnsi="Kalpurush" w:cs="Kalpurush"/>
          <w:i/>
          <w:iCs/>
          <w:szCs w:val="20"/>
        </w:rPr>
        <w:t xml:space="preserve">, </w:t>
      </w:r>
      <w:r w:rsidRPr="007D4560">
        <w:rPr>
          <w:rFonts w:ascii="Kalpurush" w:hAnsi="Kalpurush" w:cs="Kalpurush"/>
          <w:i/>
          <w:iCs/>
          <w:szCs w:val="20"/>
          <w:cs/>
        </w:rPr>
        <w:t>পারস্য সাগরকে যদি কেউ শুধু</w:t>
      </w:r>
      <w:r w:rsidRPr="007D4560">
        <w:rPr>
          <w:rFonts w:ascii="Kalpurush" w:hAnsi="Kalpurush" w:cs="Kalpurush"/>
          <w:i/>
          <w:iCs/>
          <w:szCs w:val="20"/>
        </w:rPr>
        <w:t xml:space="preserve"> “</w:t>
      </w:r>
      <w:r w:rsidRPr="007D4560">
        <w:rPr>
          <w:rFonts w:ascii="Kalpurush" w:hAnsi="Kalpurush" w:cs="Kalpurush"/>
          <w:i/>
          <w:iCs/>
          <w:szCs w:val="20"/>
          <w:cs/>
        </w:rPr>
        <w:t>খলীজ</w:t>
      </w:r>
      <w:r w:rsidRPr="007D4560">
        <w:rPr>
          <w:rFonts w:ascii="Kalpurush" w:hAnsi="Kalpurush" w:cs="Kalpurush"/>
          <w:i/>
          <w:iCs/>
          <w:szCs w:val="20"/>
        </w:rPr>
        <w:t xml:space="preserve">” </w:t>
      </w:r>
      <w:r w:rsidRPr="007D4560">
        <w:rPr>
          <w:rFonts w:ascii="Kalpurush" w:hAnsi="Kalpurush" w:cs="Kalpurush"/>
          <w:i/>
          <w:iCs/>
          <w:szCs w:val="20"/>
          <w:cs/>
        </w:rPr>
        <w:t>বা আরব সাগর বলে তাহলে তার জন্য তাদের সাধারণ নিয়মে সাজা নির্ধারণ</w:t>
      </w:r>
      <w:r w:rsidRPr="007D4560">
        <w:rPr>
          <w:rFonts w:ascii="Kalpurush" w:hAnsi="Kalpurush" w:cs="Kalpurush"/>
          <w:i/>
          <w:iCs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Cs w:val="20"/>
          <w:cs/>
        </w:rPr>
        <w:t>করা আছে</w:t>
      </w:r>
      <w:r w:rsidRPr="007D4560">
        <w:rPr>
          <w:rFonts w:ascii="Kalpurush" w:hAnsi="Kalpurush" w:cs="BornomalaBN"/>
          <w:i/>
          <w:iCs/>
          <w:szCs w:val="20"/>
          <w:cs/>
          <w:lang w:bidi="hi-IN"/>
        </w:rPr>
        <w:t xml:space="preserve">। </w:t>
      </w:r>
      <w:r w:rsidRPr="007D4560">
        <w:rPr>
          <w:rFonts w:ascii="Kalpurush" w:hAnsi="Kalpurush" w:cs="Kalpurush"/>
          <w:i/>
          <w:iCs/>
          <w:szCs w:val="20"/>
          <w:cs/>
        </w:rPr>
        <w:t>গত বছর আল জাজিরা টিভিতে এক সাক্ষাৎকারে জাওয়াদ জারীফ নিজেদের</w:t>
      </w:r>
      <w:r w:rsidRPr="007D4560">
        <w:rPr>
          <w:rFonts w:ascii="Kalpurush" w:hAnsi="Kalpurush" w:cs="Kalpurush"/>
          <w:i/>
          <w:iCs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Cs w:val="20"/>
          <w:cs/>
        </w:rPr>
        <w:t>ইতিহাসের সূত্র দেখিয়ে বলেছেন</w:t>
      </w:r>
      <w:r w:rsidRPr="007D4560">
        <w:rPr>
          <w:rFonts w:ascii="Kalpurush" w:hAnsi="Kalpurush" w:cs="Kalpurush"/>
          <w:i/>
          <w:iCs/>
          <w:szCs w:val="20"/>
        </w:rPr>
        <w:t xml:space="preserve">, </w:t>
      </w:r>
      <w:r w:rsidRPr="007D4560">
        <w:rPr>
          <w:rFonts w:ascii="Kalpurush" w:hAnsi="Kalpurush" w:cs="Kalpurush"/>
          <w:i/>
          <w:iCs/>
          <w:szCs w:val="20"/>
          <w:cs/>
        </w:rPr>
        <w:t>আমাদের ইতিহাস সাত হাজার বছরের পুরনো</w:t>
      </w:r>
      <w:r w:rsidRPr="007D4560">
        <w:rPr>
          <w:rFonts w:ascii="Kalpurush" w:hAnsi="Kalpurush" w:cs="BornomalaBN"/>
          <w:i/>
          <w:iCs/>
          <w:szCs w:val="20"/>
          <w:cs/>
          <w:lang w:bidi="hi-IN"/>
        </w:rPr>
        <w:t xml:space="preserve">। </w:t>
      </w:r>
      <w:r w:rsidRPr="007D4560">
        <w:rPr>
          <w:rFonts w:ascii="Kalpurush" w:hAnsi="Kalpurush" w:cs="Kalpurush"/>
          <w:i/>
          <w:iCs/>
          <w:szCs w:val="20"/>
          <w:cs/>
        </w:rPr>
        <w:t>(অথচ</w:t>
      </w:r>
      <w:r w:rsidRPr="007D4560">
        <w:rPr>
          <w:rFonts w:ascii="Kalpurush" w:hAnsi="Kalpurush" w:cs="Kalpurush"/>
          <w:i/>
          <w:iCs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Cs w:val="20"/>
          <w:cs/>
        </w:rPr>
        <w:t>ইসলামের আগমন হয়েছে প্রায় ১৫০০ বছর মাত্র</w:t>
      </w:r>
      <w:r w:rsidRPr="007D4560">
        <w:rPr>
          <w:rFonts w:ascii="Kalpurush" w:hAnsi="Kalpurush" w:cs="Kalpurush"/>
          <w:i/>
          <w:iCs/>
          <w:szCs w:val="20"/>
        </w:rPr>
        <w:t xml:space="preserve">, </w:t>
      </w:r>
      <w:r w:rsidRPr="007D4560">
        <w:rPr>
          <w:rFonts w:ascii="Kalpurush" w:hAnsi="Kalpurush" w:cs="Kalpurush"/>
          <w:i/>
          <w:iCs/>
          <w:szCs w:val="20"/>
          <w:cs/>
        </w:rPr>
        <w:t>তার আগে পারস্য সালতানাতই ছিল)</w:t>
      </w:r>
      <w:r w:rsidRPr="007D4560">
        <w:rPr>
          <w:rFonts w:ascii="Kalpurush" w:hAnsi="Kalpurush" w:cs="BornomalaBN"/>
          <w:i/>
          <w:iCs/>
          <w:szCs w:val="20"/>
          <w:cs/>
          <w:lang w:bidi="hi-IN"/>
        </w:rPr>
        <w:t xml:space="preserve">। </w:t>
      </w:r>
      <w:r w:rsidRPr="007D4560">
        <w:rPr>
          <w:rFonts w:ascii="Kalpurush" w:hAnsi="Kalpurush" w:cs="Kalpurush"/>
          <w:i/>
          <w:iCs/>
          <w:szCs w:val="20"/>
          <w:cs/>
        </w:rPr>
        <w:t>তারা সকল নতুন পুরাতন আরবকে আ</w:t>
      </w:r>
      <w:r w:rsidRPr="007D4560">
        <w:rPr>
          <w:rFonts w:ascii="Kalpurush" w:hAnsi="Kalpurush" w:cs="Kalpurush"/>
          <w:i/>
          <w:iCs/>
          <w:szCs w:val="20"/>
        </w:rPr>
        <w:t>’</w:t>
      </w:r>
      <w:r w:rsidRPr="007D4560">
        <w:rPr>
          <w:rFonts w:ascii="Kalpurush" w:hAnsi="Kalpurush" w:cs="Kalpurush"/>
          <w:i/>
          <w:iCs/>
          <w:szCs w:val="20"/>
          <w:cs/>
        </w:rPr>
        <w:t>রাবী তথা বেদুঈন মনে করে আর নিজেরা</w:t>
      </w:r>
      <w:r w:rsidRPr="007D4560">
        <w:rPr>
          <w:rFonts w:ascii="Kalpurush" w:hAnsi="Kalpurush" w:cs="Kalpurush"/>
          <w:i/>
          <w:iCs/>
          <w:szCs w:val="20"/>
        </w:rPr>
        <w:t xml:space="preserve"> </w:t>
      </w:r>
      <w:r w:rsidRPr="007D4560">
        <w:rPr>
          <w:rFonts w:ascii="Kalpurush" w:hAnsi="Kalpurush" w:cs="Kalpurush"/>
          <w:i/>
          <w:iCs/>
          <w:szCs w:val="20"/>
          <w:cs/>
        </w:rPr>
        <w:t>নিজেদেরকে সভ্য এবং হাজারো বছরের ঘটনাবলীর সাক্ষী হিসাবে প্রমাণ করে</w:t>
      </w:r>
      <w:r w:rsidRPr="007D4560">
        <w:rPr>
          <w:rFonts w:ascii="Kalpurush" w:hAnsi="Kalpurush" w:cs="BornomalaBN"/>
          <w:i/>
          <w:iCs/>
          <w:szCs w:val="20"/>
          <w:cs/>
          <w:lang w:bidi="hi-IN"/>
        </w:rPr>
        <w:t>।</w:t>
      </w:r>
    </w:p>
  </w:footnote>
  <w:footnote w:id="3">
    <w:p w14:paraId="455291A7" w14:textId="77777777" w:rsidR="005B6BD0" w:rsidRDefault="005B6BD0" w:rsidP="005B6BD0">
      <w:pPr>
        <w:pStyle w:val="FootnoteText"/>
      </w:pPr>
      <w:r>
        <w:rPr>
          <w:rStyle w:val="FootnoteReference"/>
          <w:rFonts w:ascii="Nirmala UI" w:hAnsi="Nirmala UI" w:cs="Nirmala UI"/>
          <w:szCs w:val="20"/>
          <w:cs/>
        </w:rPr>
        <w:t>৩</w:t>
      </w:r>
      <w:r>
        <w:t xml:space="preserve"> </w:t>
      </w:r>
      <w:r w:rsidRPr="00A86CC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جامع</w:t>
      </w:r>
      <w:r w:rsidRPr="00A86CC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A86CC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المسائل</w:t>
      </w:r>
      <w:r w:rsidRPr="00A86CC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A86CC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لابن</w:t>
      </w:r>
      <w:r w:rsidRPr="00A86CC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A86CC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تيمية</w:t>
      </w:r>
      <w:r w:rsidRPr="00A86CC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: </w:t>
      </w:r>
      <w:r w:rsidRPr="00A86CC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عزيز</w:t>
      </w:r>
      <w:r w:rsidRPr="00A86CC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A86CC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شمس</w:t>
      </w:r>
    </w:p>
  </w:footnote>
  <w:footnote w:id="4">
    <w:p w14:paraId="0BAA863E" w14:textId="77777777" w:rsidR="005B6BD0" w:rsidRDefault="005B6BD0" w:rsidP="005B6BD0">
      <w:pPr>
        <w:pStyle w:val="FootnoteText"/>
      </w:pPr>
      <w:r>
        <w:rPr>
          <w:rStyle w:val="FootnoteReference"/>
          <w:rFonts w:ascii="Nirmala UI" w:hAnsi="Nirmala UI" w:cs="Nirmala UI"/>
          <w:szCs w:val="20"/>
          <w:cs/>
        </w:rPr>
        <w:t>৪</w:t>
      </w:r>
      <w:r>
        <w:t xml:space="preserve"> </w:t>
      </w:r>
      <w:r w:rsidRPr="00A86CC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منهاج</w:t>
      </w:r>
      <w:r w:rsidRPr="00A86CC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A86CC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السنة</w:t>
      </w:r>
      <w:r w:rsidRPr="00A86CC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A86CC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النبوية</w:t>
      </w:r>
      <w:r w:rsidRPr="00A86CC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A86CC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في</w:t>
      </w:r>
      <w:r w:rsidRPr="00A86CC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A86CC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نقض</w:t>
      </w:r>
      <w:r w:rsidRPr="00A86CC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A86CC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كلام</w:t>
      </w:r>
      <w:r w:rsidRPr="00A86CC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A86CC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الشيعة</w:t>
      </w:r>
      <w:r w:rsidRPr="00A86CC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A86CC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القدرية</w:t>
      </w:r>
    </w:p>
  </w:footnote>
  <w:footnote w:id="5">
    <w:p w14:paraId="27ECB272" w14:textId="77777777" w:rsidR="005B6BD0" w:rsidRDefault="005B6BD0" w:rsidP="005B6BD0">
      <w:pPr>
        <w:pStyle w:val="FootnoteText"/>
      </w:pPr>
      <w:r>
        <w:rPr>
          <w:rStyle w:val="FootnoteReference"/>
          <w:rFonts w:ascii="Nirmala UI" w:hAnsi="Nirmala UI" w:cs="Nirmala UI"/>
          <w:szCs w:val="20"/>
          <w:cs/>
        </w:rPr>
        <w:t>৫</w:t>
      </w:r>
      <w:r>
        <w:t xml:space="preserve"> </w:t>
      </w:r>
      <w:r w:rsidRPr="00822F8E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حزب</w:t>
      </w:r>
      <w:r w:rsidRPr="00822F8E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822F8E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الله</w:t>
      </w:r>
      <w:r w:rsidRPr="00822F8E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822F8E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اللبناني</w:t>
      </w:r>
      <w:r w:rsidRPr="00822F8E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: </w:t>
      </w:r>
      <w:r w:rsidRPr="00822F8E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للشيخ</w:t>
      </w:r>
      <w:r w:rsidRPr="00822F8E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822F8E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عطية</w:t>
      </w:r>
      <w:r w:rsidRPr="00822F8E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822F8E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الله</w:t>
      </w:r>
      <w:r w:rsidRPr="00822F8E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822F8E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رحمه</w:t>
      </w:r>
      <w:r w:rsidRPr="00822F8E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822F8E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الله</w:t>
      </w:r>
      <w:r w:rsidRPr="00822F8E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822F8E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تعالى</w:t>
      </w:r>
    </w:p>
  </w:footnote>
  <w:footnote w:id="6">
    <w:p w14:paraId="3E86828D" w14:textId="77777777" w:rsidR="005B6BD0" w:rsidRDefault="005B6BD0" w:rsidP="005B6BD0">
      <w:pPr>
        <w:pStyle w:val="FootnoteText"/>
      </w:pPr>
      <w:r>
        <w:rPr>
          <w:rStyle w:val="FootnoteReference"/>
          <w:rFonts w:ascii="Nirmala UI" w:hAnsi="Nirmala UI" w:cs="Nirmala UI"/>
          <w:szCs w:val="20"/>
          <w:cs/>
        </w:rPr>
        <w:t>৬</w:t>
      </w:r>
      <w:r>
        <w:t xml:space="preserve"> </w:t>
      </w:r>
      <w:r w:rsidRPr="00822F8E">
        <w:rPr>
          <w:rFonts w:ascii="Kalpurush" w:hAnsi="Kalpurush" w:cs="Kalpurush"/>
          <w:i/>
          <w:iCs/>
          <w:szCs w:val="20"/>
          <w:cs/>
        </w:rPr>
        <w:t>আল জাজিরা টিভি চ্যানেল</w:t>
      </w:r>
      <w:r w:rsidRPr="00822F8E">
        <w:rPr>
          <w:rFonts w:ascii="Kalpurush" w:hAnsi="Kalpurush" w:cs="Kalpurush"/>
          <w:i/>
          <w:iCs/>
          <w:szCs w:val="20"/>
        </w:rPr>
        <w:t xml:space="preserve"> :</w:t>
      </w:r>
      <w:r w:rsidRPr="00DF4236">
        <w:rPr>
          <w:rFonts w:ascii="BornomalaBN" w:hAnsi="BornomalaBN" w:cs="BornomalaBN"/>
          <w:sz w:val="26"/>
          <w:szCs w:val="26"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المرصد،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مع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محمد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CA76D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مزيمر</w:t>
      </w:r>
    </w:p>
  </w:footnote>
  <w:footnote w:id="7">
    <w:p w14:paraId="494B2B78" w14:textId="77777777" w:rsidR="005B6BD0" w:rsidRPr="007D4560" w:rsidRDefault="005B6BD0" w:rsidP="005B6BD0">
      <w:pPr>
        <w:pStyle w:val="FootnoteText"/>
      </w:pPr>
      <w:r>
        <w:rPr>
          <w:rStyle w:val="FootnoteReference"/>
          <w:rFonts w:ascii="Nirmala UI" w:hAnsi="Nirmala UI" w:cs="Nirmala UI"/>
          <w:szCs w:val="20"/>
          <w:cs/>
        </w:rPr>
        <w:t>৭</w:t>
      </w:r>
      <w:r>
        <w:t xml:space="preserve"> </w:t>
      </w:r>
      <w:r w:rsidRPr="007D4560">
        <w:rPr>
          <w:rFonts w:ascii="Kalpurush" w:hAnsi="Kalpurush" w:cs="Kalpurush"/>
          <w:i/>
          <w:iCs/>
          <w:szCs w:val="20"/>
          <w:cs/>
        </w:rPr>
        <w:t>আল জাজিরা টিভি চ্যানেল</w:t>
      </w:r>
      <w:r w:rsidRPr="007D4560">
        <w:rPr>
          <w:rFonts w:ascii="Kalpurush" w:hAnsi="Kalpurush" w:cs="Kalpurush"/>
          <w:i/>
          <w:iCs/>
          <w:szCs w:val="20"/>
        </w:rPr>
        <w:t xml:space="preserve"> :</w:t>
      </w:r>
      <w:r w:rsidRPr="00DF4236">
        <w:rPr>
          <w:rFonts w:ascii="BornomalaBN" w:hAnsi="BornomalaBN" w:cs="BornomalaBN"/>
          <w:sz w:val="26"/>
          <w:szCs w:val="26"/>
        </w:rPr>
        <w:t xml:space="preserve"> </w:t>
      </w:r>
      <w:r w:rsidRPr="00A86CC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المرصد</w:t>
      </w:r>
      <w:r w:rsidRPr="00A86CC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- </w:t>
      </w:r>
      <w:r w:rsidRPr="00A86CC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نمو</w:t>
      </w:r>
      <w:r w:rsidRPr="00A86CC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A86CC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العلاقة</w:t>
      </w:r>
      <w:r w:rsidRPr="00A86CC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A86CC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بين</w:t>
      </w:r>
      <w:r w:rsidRPr="00A86CC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A86CC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أبو</w:t>
      </w:r>
      <w:r w:rsidRPr="00A86CC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A86CC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ظهبي</w:t>
      </w:r>
      <w:r w:rsidRPr="00A86CC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A86CC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وتل</w:t>
      </w:r>
      <w:r w:rsidRPr="00A86CC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A86CC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أبيب،</w:t>
      </w:r>
      <w:r w:rsidRPr="00A86CC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A86CC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مع</w:t>
      </w:r>
      <w:r w:rsidRPr="00A86CC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A86CC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محمد</w:t>
      </w:r>
      <w:r w:rsidRPr="00A86CCB">
        <w:rPr>
          <w:rFonts w:ascii="Sakkal Majalla" w:hAnsi="Sakkal Majalla" w:cs="Sakkal Majalla"/>
          <w:b/>
          <w:bCs/>
          <w:sz w:val="26"/>
          <w:szCs w:val="26"/>
          <w:rtl/>
          <w:cs/>
        </w:rPr>
        <w:t xml:space="preserve"> </w:t>
      </w:r>
      <w:r w:rsidRPr="00A86CCB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مزيمر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D0C6CA7E"/>
    <w:lvl w:ilvl="0" w:tplc="7F4AAF76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Kalpurush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603E09"/>
    <w:multiLevelType w:val="hybridMultilevel"/>
    <w:tmpl w:val="51EEB1CE"/>
    <w:lvl w:ilvl="0" w:tplc="D61C9332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Kalpurush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327338"/>
    <w:multiLevelType w:val="hybridMultilevel"/>
    <w:tmpl w:val="D0C6CA7E"/>
    <w:lvl w:ilvl="0" w:tplc="7F4AAF76">
      <w:numFmt w:val="bullet"/>
      <w:lvlText w:val=""/>
      <w:lvlJc w:val="left"/>
      <w:pPr>
        <w:ind w:left="720" w:hanging="360"/>
      </w:pPr>
      <w:rPr>
        <w:rFonts w:ascii="Symbol" w:eastAsiaTheme="minorEastAsia" w:hAnsi="Symbol" w:cs="Kalpurush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779B"/>
    <w:rsid w:val="000201CE"/>
    <w:rsid w:val="00021285"/>
    <w:rsid w:val="00073BB8"/>
    <w:rsid w:val="00080462"/>
    <w:rsid w:val="000B694D"/>
    <w:rsid w:val="000D5E0F"/>
    <w:rsid w:val="000E632F"/>
    <w:rsid w:val="00100FA7"/>
    <w:rsid w:val="001149C3"/>
    <w:rsid w:val="001E322D"/>
    <w:rsid w:val="001E3812"/>
    <w:rsid w:val="001F3E3A"/>
    <w:rsid w:val="00203FD8"/>
    <w:rsid w:val="002126AF"/>
    <w:rsid w:val="00230505"/>
    <w:rsid w:val="0023436A"/>
    <w:rsid w:val="00272E87"/>
    <w:rsid w:val="00280A2A"/>
    <w:rsid w:val="00297FFB"/>
    <w:rsid w:val="002B273F"/>
    <w:rsid w:val="002E07DE"/>
    <w:rsid w:val="002E22E5"/>
    <w:rsid w:val="00321035"/>
    <w:rsid w:val="00334E81"/>
    <w:rsid w:val="003700EF"/>
    <w:rsid w:val="003A01A4"/>
    <w:rsid w:val="00436DF6"/>
    <w:rsid w:val="00454D7F"/>
    <w:rsid w:val="004802F7"/>
    <w:rsid w:val="00531D9D"/>
    <w:rsid w:val="005437D6"/>
    <w:rsid w:val="00556E9D"/>
    <w:rsid w:val="005701C4"/>
    <w:rsid w:val="00582DCC"/>
    <w:rsid w:val="00583CB3"/>
    <w:rsid w:val="005915A5"/>
    <w:rsid w:val="005B6BD0"/>
    <w:rsid w:val="00662079"/>
    <w:rsid w:val="006759D9"/>
    <w:rsid w:val="006F5BE4"/>
    <w:rsid w:val="007162A2"/>
    <w:rsid w:val="00735BDA"/>
    <w:rsid w:val="00735F97"/>
    <w:rsid w:val="00781B46"/>
    <w:rsid w:val="007B5690"/>
    <w:rsid w:val="007C43EA"/>
    <w:rsid w:val="0081359F"/>
    <w:rsid w:val="00836F00"/>
    <w:rsid w:val="00842983"/>
    <w:rsid w:val="00883BBA"/>
    <w:rsid w:val="00884ED2"/>
    <w:rsid w:val="008A3630"/>
    <w:rsid w:val="008B783B"/>
    <w:rsid w:val="008C23E8"/>
    <w:rsid w:val="008C2A03"/>
    <w:rsid w:val="008E46B7"/>
    <w:rsid w:val="009A2F32"/>
    <w:rsid w:val="009D18CF"/>
    <w:rsid w:val="009D2F3A"/>
    <w:rsid w:val="009F3E2E"/>
    <w:rsid w:val="00AC6B36"/>
    <w:rsid w:val="00B074C3"/>
    <w:rsid w:val="00B100B0"/>
    <w:rsid w:val="00B33153"/>
    <w:rsid w:val="00B41598"/>
    <w:rsid w:val="00B41C59"/>
    <w:rsid w:val="00B757C5"/>
    <w:rsid w:val="00B764D2"/>
    <w:rsid w:val="00BF5730"/>
    <w:rsid w:val="00C04D0C"/>
    <w:rsid w:val="00C07B74"/>
    <w:rsid w:val="00C5043B"/>
    <w:rsid w:val="00C843AF"/>
    <w:rsid w:val="00CA76DB"/>
    <w:rsid w:val="00D677C2"/>
    <w:rsid w:val="00DA5F96"/>
    <w:rsid w:val="00DA6C11"/>
    <w:rsid w:val="00E33D8B"/>
    <w:rsid w:val="00E404AF"/>
    <w:rsid w:val="00E45C38"/>
    <w:rsid w:val="00E6779B"/>
    <w:rsid w:val="00EA0648"/>
    <w:rsid w:val="00EB3B4C"/>
    <w:rsid w:val="00EC4A5A"/>
    <w:rsid w:val="00EC55E7"/>
    <w:rsid w:val="00EE28B6"/>
    <w:rsid w:val="00F117B8"/>
    <w:rsid w:val="00F1515A"/>
    <w:rsid w:val="00F62E8E"/>
    <w:rsid w:val="00F706BD"/>
    <w:rsid w:val="00FA755D"/>
    <w:rsid w:val="00FB7124"/>
    <w:rsid w:val="00FD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F79CDA"/>
  <w15:docId w15:val="{3994E12B-B994-4009-9355-D79BD2F42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IN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C55E7"/>
    <w:pPr>
      <w:spacing w:after="200"/>
      <w:jc w:val="left"/>
    </w:pPr>
    <w:rPr>
      <w:rFonts w:ascii="Calibri" w:eastAsia="Calibri" w:hAnsi="Calibri" w:cs="Vrind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EE28B6"/>
    <w:pPr>
      <w:keepNext/>
      <w:keepLines/>
      <w:spacing w:before="240" w:after="0" w:line="360" w:lineRule="auto"/>
      <w:jc w:val="center"/>
      <w:outlineLvl w:val="0"/>
    </w:pPr>
    <w:rPr>
      <w:rFonts w:ascii="Hind Siliguri" w:eastAsiaTheme="majorEastAsia" w:hAnsi="Hind Siliguri" w:cs="Hind Siliguri"/>
      <w:b/>
      <w:bCs/>
      <w:color w:val="984806" w:themeColor="accent6" w:themeShade="80"/>
      <w:sz w:val="24"/>
      <w:szCs w:val="24"/>
    </w:rPr>
  </w:style>
  <w:style w:type="paragraph" w:styleId="Heading2">
    <w:name w:val="heading 2"/>
    <w:basedOn w:val="Normal"/>
    <w:link w:val="Heading2Char"/>
    <w:uiPriority w:val="1"/>
    <w:unhideWhenUsed/>
    <w:qFormat/>
    <w:rsid w:val="00EB3B4C"/>
    <w:pPr>
      <w:widowControl w:val="0"/>
      <w:autoSpaceDE w:val="0"/>
      <w:autoSpaceDN w:val="0"/>
      <w:spacing w:after="0" w:line="240" w:lineRule="auto"/>
      <w:ind w:left="1750"/>
      <w:outlineLvl w:val="1"/>
    </w:pPr>
    <w:rPr>
      <w:rFonts w:ascii="Times New Roman" w:eastAsia="Times New Roman" w:hAnsi="Times New Roman" w:cs="Times New Roman"/>
      <w:b/>
      <w:bCs/>
      <w:sz w:val="23"/>
      <w:szCs w:val="23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EC55E7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EC55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55E7"/>
    <w:rPr>
      <w:rFonts w:ascii="Calibri" w:eastAsia="Calibri" w:hAnsi="Calibri" w:cs="Vrinda"/>
    </w:rPr>
  </w:style>
  <w:style w:type="paragraph" w:customStyle="1" w:styleId="narrated-by">
    <w:name w:val="narrated-by"/>
    <w:basedOn w:val="Normal"/>
    <w:rsid w:val="00EC5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Hyperlink">
    <w:name w:val="Hyperlink"/>
    <w:uiPriority w:val="99"/>
    <w:unhideWhenUsed/>
    <w:rsid w:val="00EC55E7"/>
    <w:rPr>
      <w:color w:val="0000FF"/>
      <w:u w:val="single"/>
    </w:rPr>
  </w:style>
  <w:style w:type="character" w:customStyle="1" w:styleId="ayatext">
    <w:name w:val="ayatext"/>
    <w:basedOn w:val="DefaultParagraphFont"/>
    <w:rsid w:val="00EB3B4C"/>
  </w:style>
  <w:style w:type="character" w:customStyle="1" w:styleId="ayanumber">
    <w:name w:val="ayanumber"/>
    <w:basedOn w:val="DefaultParagraphFont"/>
    <w:rsid w:val="00EB3B4C"/>
  </w:style>
  <w:style w:type="character" w:customStyle="1" w:styleId="sign">
    <w:name w:val="sign"/>
    <w:basedOn w:val="DefaultParagraphFont"/>
    <w:rsid w:val="00EB3B4C"/>
  </w:style>
  <w:style w:type="character" w:customStyle="1" w:styleId="Heading1Char">
    <w:name w:val="Heading 1 Char"/>
    <w:basedOn w:val="DefaultParagraphFont"/>
    <w:link w:val="Heading1"/>
    <w:uiPriority w:val="9"/>
    <w:rsid w:val="00EE28B6"/>
    <w:rPr>
      <w:rFonts w:ascii="Hind Siliguri" w:eastAsiaTheme="majorEastAsia" w:hAnsi="Hind Siliguri" w:cs="Hind Siliguri"/>
      <w:b/>
      <w:bCs/>
      <w:color w:val="984806" w:themeColor="accent6" w:themeShade="8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1"/>
    <w:rsid w:val="00EB3B4C"/>
    <w:rPr>
      <w:rFonts w:ascii="Times New Roman" w:eastAsia="Times New Roman" w:hAnsi="Times New Roman" w:cs="Times New Roman"/>
      <w:b/>
      <w:bCs/>
      <w:sz w:val="23"/>
      <w:szCs w:val="23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EB3B4C"/>
    <w:rPr>
      <w:rFonts w:ascii="Georgia" w:eastAsia="Georgia" w:hAnsi="Georgia" w:cs="Georgia"/>
      <w:sz w:val="23"/>
      <w:szCs w:val="23"/>
      <w:lang w:bidi="ar-SA"/>
    </w:rPr>
  </w:style>
  <w:style w:type="paragraph" w:styleId="BodyText">
    <w:name w:val="Body Text"/>
    <w:basedOn w:val="Normal"/>
    <w:link w:val="BodyTextChar"/>
    <w:uiPriority w:val="1"/>
    <w:unhideWhenUsed/>
    <w:qFormat/>
    <w:rsid w:val="00EB3B4C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sz w:val="23"/>
      <w:szCs w:val="23"/>
      <w:lang w:bidi="ar-SA"/>
    </w:rPr>
  </w:style>
  <w:style w:type="character" w:customStyle="1" w:styleId="BodyTextChar1">
    <w:name w:val="Body Text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character" w:customStyle="1" w:styleId="HeaderChar">
    <w:name w:val="Header Char"/>
    <w:basedOn w:val="DefaultParagraphFont"/>
    <w:link w:val="Header"/>
    <w:uiPriority w:val="99"/>
    <w:rsid w:val="00EB3B4C"/>
    <w:rPr>
      <w:rFonts w:ascii="Calibri" w:eastAsia="SimSun" w:hAnsi="Calibri" w:cs="Arial"/>
      <w:szCs w:val="22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EB3B4C"/>
    <w:pPr>
      <w:tabs>
        <w:tab w:val="center" w:pos="4680"/>
        <w:tab w:val="right" w:pos="9360"/>
      </w:tabs>
      <w:spacing w:after="0" w:line="240" w:lineRule="auto"/>
    </w:pPr>
    <w:rPr>
      <w:rFonts w:eastAsia="SimSun" w:cs="Arial"/>
      <w:szCs w:val="22"/>
      <w:lang w:bidi="ar-SA"/>
    </w:rPr>
  </w:style>
  <w:style w:type="character" w:customStyle="1" w:styleId="HeaderChar1">
    <w:name w:val="Header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character" w:customStyle="1" w:styleId="FooterChar1">
    <w:name w:val="Footer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paragraph" w:styleId="ListParagraph">
    <w:name w:val="List Paragraph"/>
    <w:basedOn w:val="Normal"/>
    <w:uiPriority w:val="34"/>
    <w:qFormat/>
    <w:rsid w:val="00EB3B4C"/>
    <w:pPr>
      <w:ind w:left="720"/>
      <w:contextualSpacing/>
    </w:pPr>
    <w:rPr>
      <w:rFonts w:asciiTheme="minorHAnsi" w:eastAsiaTheme="minorEastAsia" w:hAnsiTheme="minorHAnsi" w:cstheme="minorBidi"/>
      <w:szCs w:val="22"/>
      <w:lang w:bidi="ar-SA"/>
    </w:rPr>
  </w:style>
  <w:style w:type="paragraph" w:styleId="NormalWeb">
    <w:name w:val="Normal (Web)"/>
    <w:basedOn w:val="Normal"/>
    <w:uiPriority w:val="99"/>
    <w:semiHidden/>
    <w:unhideWhenUsed/>
    <w:rsid w:val="00EB3B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EB3B4C"/>
  </w:style>
  <w:style w:type="paragraph" w:styleId="BalloonText">
    <w:name w:val="Balloon Text"/>
    <w:basedOn w:val="Normal"/>
    <w:link w:val="BalloonTextChar"/>
    <w:uiPriority w:val="99"/>
    <w:semiHidden/>
    <w:unhideWhenUsed/>
    <w:rsid w:val="00EB3B4C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3B4C"/>
    <w:rPr>
      <w:rFonts w:ascii="Tahoma" w:eastAsia="Calibri" w:hAnsi="Tahoma" w:cs="Tahoma"/>
      <w:sz w:val="16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EB3B4C"/>
    <w:pPr>
      <w:spacing w:before="480" w:line="276" w:lineRule="auto"/>
      <w:outlineLvl w:val="9"/>
    </w:pPr>
    <w:rPr>
      <w:rFonts w:asciiTheme="majorHAnsi" w:hAnsiTheme="majorHAnsi" w:cstheme="majorBidi"/>
      <w:color w:val="365F91" w:themeColor="accent1" w:themeShade="BF"/>
      <w:sz w:val="28"/>
      <w:szCs w:val="28"/>
      <w:lang w:eastAsia="ja-JP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EB3B4C"/>
    <w:pPr>
      <w:spacing w:after="10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36DF6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6DF6"/>
    <w:rPr>
      <w:rFonts w:ascii="Calibri" w:eastAsia="Calibri" w:hAnsi="Calibri" w:cs="Vrinda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436DF6"/>
    <w:rPr>
      <w:vertAlign w:val="superscript"/>
    </w:rPr>
  </w:style>
  <w:style w:type="character" w:styleId="PageNumber">
    <w:name w:val="page number"/>
    <w:basedOn w:val="DefaultParagraphFont"/>
    <w:rsid w:val="00883BBA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3B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bidi="bn-BD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3BBA"/>
    <w:rPr>
      <w:rFonts w:ascii="Courier New" w:eastAsia="Times New Roman" w:hAnsi="Courier New" w:cs="Courier New"/>
      <w:sz w:val="20"/>
      <w:szCs w:val="20"/>
      <w:lang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32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F03AC-483A-40D7-9BBB-776093CCD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26</Pages>
  <Words>5522</Words>
  <Characters>31480</Characters>
  <DocSecurity>0</DocSecurity>
  <Lines>262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2020-11-19T04:47:00Z</dcterms:created>
  <dcterms:modified xsi:type="dcterms:W3CDTF">2021-03-29T07:50:00Z</dcterms:modified>
</cp:coreProperties>
</file>